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AD93D9" w14:textId="77777777" w:rsidR="00B24800" w:rsidRDefault="00B24800">
      <w:pPr>
        <w:spacing w:line="276" w:lineRule="auto"/>
      </w:pPr>
    </w:p>
    <w:p w14:paraId="110DB4F7" w14:textId="6C863E44" w:rsidR="00B24800" w:rsidRDefault="00DD3CD9">
      <w:pPr>
        <w:spacing w:line="360" w:lineRule="auto"/>
        <w:ind w:left="-141"/>
        <w:rPr>
          <w:b/>
          <w:sz w:val="32"/>
          <w:szCs w:val="32"/>
        </w:rPr>
      </w:pPr>
      <w:r>
        <w:rPr>
          <w:b/>
          <w:noProof/>
          <w:sz w:val="32"/>
          <w:szCs w:val="32"/>
        </w:rPr>
        <mc:AlternateContent>
          <mc:Choice Requires="wps">
            <w:drawing>
              <wp:inline distT="0" distB="0" distL="0" distR="0" wp14:anchorId="6CDB05D4" wp14:editId="2F3EC8C1">
                <wp:extent cx="3723005" cy="504825"/>
                <wp:effectExtent l="0" t="0" r="0" b="9525"/>
                <wp:docPr id="1" name="Rechteck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23005" cy="504825"/>
                        </a:xfrm>
                        <a:prstGeom prst="rect">
                          <a:avLst/>
                        </a:prstGeom>
                        <a:solidFill>
                          <a:schemeClr val="lt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4F25FBD" w14:textId="28210B50" w:rsidR="00B24800" w:rsidRDefault="00EF19F3">
                            <w:pPr>
                              <w:spacing w:line="264" w:lineRule="auto"/>
                              <w:textDirection w:val="btLr"/>
                            </w:pPr>
                            <w:r w:rsidRPr="00EF19F3">
                              <w:rPr>
                                <w:b/>
                                <w:sz w:val="44"/>
                              </w:rPr>
                              <w:t>Press release</w:t>
                            </w:r>
                          </w:p>
                        </w:txbxContent>
                      </wps:txbx>
                      <wps:bodyPr rot="0" vert="horz" wrap="square" lIns="91425" tIns="45698" rIns="91425" bIns="45698" anchor="t" anchorCtr="0" upright="1">
                        <a:noAutofit/>
                      </wps:bodyPr>
                    </wps:wsp>
                  </a:graphicData>
                </a:graphic>
              </wp:inline>
            </w:drawing>
          </mc:Choice>
          <mc:Fallback>
            <w:pict>
              <v:rect w14:anchorId="6CDB05D4" id="Rechteck 10" o:spid="_x0000_s1026" style="width:293.15pt;height:3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" fillcolor="white [3201]" stroked="f">
                <v:textbox inset="2.53958mm,1.2694mm,2.53958mm,1.2694mm">
                  <w:txbxContent>
                    <w:p w14:paraId="44F25FBD" w14:textId="28210B50" w:rsidR="00B24800" w:rsidRDefault="00EF19F3">
                      <w:pPr>
                        <w:spacing w:line="264" w:lineRule="auto"/>
                        <w:textDirection w:val="btLr"/>
                      </w:pPr>
                      <w:r w:rsidRPr="00EF19F3">
                        <w:rPr>
                          <w:b/>
                          <w:sz w:val="44"/>
                        </w:rPr>
                        <w:t>Press release</w:t>
                      </w:r>
                    </w:p>
                  </w:txbxContent>
                </v:textbox>
                <w10:anchorlock/>
              </v:rect>
            </w:pict>
          </mc:Fallback>
        </mc:AlternateContent>
      </w:r>
    </w:p>
    <w:p w14:paraId="3CE63262" w14:textId="77777777" w:rsidR="005774A3" w:rsidRPr="005774A3" w:rsidRDefault="005774A3" w:rsidP="00EF19F3">
      <w:pPr>
        <w:rPr>
          <w:b/>
          <w:lang w:val="en-GB"/>
        </w:rPr>
      </w:pPr>
      <w:bookmarkStart w:id="0" w:name="_heading=h.gjdgxs" w:colFirst="0" w:colLast="0"/>
      <w:bookmarkEnd w:id="0"/>
      <w:r w:rsidRPr="005774A3">
        <w:rPr>
          <w:b/>
          <w:lang w:val="en-GB"/>
        </w:rPr>
        <w:t>Intelligent energy management saves costs</w:t>
      </w:r>
    </w:p>
    <w:p w14:paraId="0ECDF65D" w14:textId="42046011" w:rsidR="00EF19F3" w:rsidRPr="00EF19F3" w:rsidRDefault="00EF19F3" w:rsidP="00EF19F3">
      <w:pPr>
        <w:rPr>
          <w:b/>
          <w:sz w:val="32"/>
          <w:szCs w:val="32"/>
          <w:lang w:val="en-GB"/>
        </w:rPr>
      </w:pPr>
      <w:r w:rsidRPr="00EF19F3">
        <w:rPr>
          <w:b/>
          <w:sz w:val="32"/>
          <w:szCs w:val="32"/>
          <w:lang w:val="en-GB"/>
        </w:rPr>
        <w:t>The cooperation between Hoval and Loxone simplifies system integration</w:t>
      </w:r>
    </w:p>
    <w:p w14:paraId="5827B5C6" w14:textId="77777777" w:rsidR="00B358BE" w:rsidRPr="00EF19F3" w:rsidRDefault="00B358BE" w:rsidP="00B358BE">
      <w:pPr>
        <w:spacing w:line="360" w:lineRule="auto"/>
        <w:rPr>
          <w:b/>
          <w:sz w:val="18"/>
          <w:szCs w:val="18"/>
          <w:highlight w:val="yellow"/>
          <w:lang w:val="en-GB"/>
        </w:rPr>
      </w:pPr>
    </w:p>
    <w:p w14:paraId="7C7F48D5" w14:textId="6713B6FA" w:rsidR="00B24800" w:rsidRPr="00A45DB8" w:rsidRDefault="00E028AA">
      <w:pPr>
        <w:spacing w:after="200" w:line="360" w:lineRule="auto"/>
        <w:rPr>
          <w:b/>
          <w:lang w:val="en-GB"/>
        </w:rPr>
      </w:pPr>
      <w:r w:rsidRPr="00E028AA">
        <w:rPr>
          <w:b/>
          <w:lang w:val="en-GB"/>
        </w:rPr>
        <w:t>Nowadays, increasing energy efficiency in buildings is a central issue.</w:t>
      </w:r>
      <w:r w:rsidR="00241AC6" w:rsidRPr="00E028AA">
        <w:rPr>
          <w:b/>
          <w:lang w:val="en-GB"/>
        </w:rPr>
        <w:t xml:space="preserve"> </w:t>
      </w:r>
      <w:r w:rsidR="00EF19F3" w:rsidRPr="00EF19F3">
        <w:rPr>
          <w:b/>
          <w:lang w:val="en-GB"/>
        </w:rPr>
        <w:t xml:space="preserve">Hoval develops </w:t>
      </w:r>
      <w:r w:rsidR="00EF19F3">
        <w:rPr>
          <w:b/>
          <w:lang w:val="en-GB"/>
        </w:rPr>
        <w:t xml:space="preserve">tomorrow's </w:t>
      </w:r>
      <w:r w:rsidR="00EF19F3" w:rsidRPr="00EF19F3">
        <w:rPr>
          <w:b/>
          <w:lang w:val="en-GB"/>
        </w:rPr>
        <w:t>customer-friendly indoor climate solutions. Loxone</w:t>
      </w:r>
      <w:r w:rsidR="00EF19F3">
        <w:rPr>
          <w:b/>
          <w:lang w:val="en-GB"/>
        </w:rPr>
        <w:t>'s</w:t>
      </w:r>
      <w:r w:rsidR="00EF19F3" w:rsidRPr="00EF19F3">
        <w:rPr>
          <w:b/>
          <w:lang w:val="en-GB"/>
        </w:rPr>
        <w:t xml:space="preserve"> intelligent building automation takes care of most tasks in terms of energy efficiency, comfort and safety. </w:t>
      </w:r>
      <w:r w:rsidR="00A45DB8" w:rsidRPr="00A45DB8">
        <w:rPr>
          <w:b/>
          <w:lang w:val="en-GB"/>
        </w:rPr>
        <w:t>Synergies are now being exploited through the cooperation and system connection of the two companies. This brings advantages for consumers, simplifies matters for partner companies and protects the climate.</w:t>
      </w:r>
    </w:p>
    <w:p w14:paraId="3A19FD1A" w14:textId="79ADC92E" w:rsidR="00B24800" w:rsidRPr="008043D8" w:rsidRDefault="008043D8">
      <w:pPr>
        <w:spacing w:after="200" w:line="360" w:lineRule="auto"/>
        <w:rPr>
          <w:lang w:val="en-GB"/>
        </w:rPr>
      </w:pPr>
      <w:r w:rsidRPr="008043D8">
        <w:rPr>
          <w:lang w:val="en-GB"/>
        </w:rPr>
        <w:t>Loxone, the Austrian specialist for smart home and building automation, and Hoval, the manufacturer of future-oriented and sustainable indoor climate solutions, two technology and innovation-oriented companies</w:t>
      </w:r>
      <w:r w:rsidR="00D071AC">
        <w:rPr>
          <w:lang w:val="en-GB"/>
        </w:rPr>
        <w:t xml:space="preserve">, </w:t>
      </w:r>
      <w:r w:rsidR="00D071AC" w:rsidRPr="008043D8">
        <w:rPr>
          <w:lang w:val="en-GB"/>
        </w:rPr>
        <w:t>are moving closer together</w:t>
      </w:r>
      <w:r w:rsidRPr="008043D8">
        <w:rPr>
          <w:lang w:val="en-GB"/>
        </w:rPr>
        <w:t xml:space="preserve"> and thus taking a pioneering step in the digitalisation of energy management:</w:t>
      </w:r>
      <w:r w:rsidR="00241AC6" w:rsidRPr="008043D8">
        <w:rPr>
          <w:lang w:val="en-GB"/>
        </w:rPr>
        <w:t>:</w:t>
      </w:r>
    </w:p>
    <w:p w14:paraId="120FB3AD" w14:textId="4588F476" w:rsidR="00B24800" w:rsidRPr="00714A91" w:rsidRDefault="00241AC6">
      <w:pPr>
        <w:spacing w:after="200" w:line="360" w:lineRule="auto"/>
        <w:rPr>
          <w:i/>
          <w:lang w:val="en-GB"/>
        </w:rPr>
      </w:pPr>
      <w:r w:rsidRPr="00172A6B">
        <w:rPr>
          <w:i/>
          <w:lang w:val="en-GB"/>
        </w:rPr>
        <w:t>„</w:t>
      </w:r>
      <w:r w:rsidR="00172A6B">
        <w:rPr>
          <w:i/>
          <w:lang w:val="en-GB"/>
        </w:rPr>
        <w:t xml:space="preserve">Hoval and </w:t>
      </w:r>
      <w:r w:rsidR="00172A6B" w:rsidRPr="00172A6B">
        <w:rPr>
          <w:i/>
          <w:lang w:val="en-GB"/>
        </w:rPr>
        <w:t xml:space="preserve">Loxone share the same values. </w:t>
      </w:r>
      <w:r w:rsidR="00172A6B" w:rsidRPr="00714A91">
        <w:rPr>
          <w:i/>
          <w:lang w:val="en-GB"/>
        </w:rPr>
        <w:t>Solutions with the highest energy efficiency are important to both our companies, as are data protection and ease of use.</w:t>
      </w:r>
      <w:r w:rsidRPr="00714A91">
        <w:rPr>
          <w:i/>
          <w:lang w:val="en-GB"/>
        </w:rPr>
        <w:t>“</w:t>
      </w:r>
      <w:r w:rsidR="00172A6B" w:rsidRPr="00714A91">
        <w:rPr>
          <w:lang w:val="en-GB"/>
        </w:rPr>
        <w:br/>
        <w:t>Hoval's co-CEO Peter Gerner sees great potential in the cooperation, as does the CEO of Loxone, Rüdiger Keinberger:</w:t>
      </w:r>
      <w:r w:rsidR="00D30E71" w:rsidRPr="00714A91">
        <w:rPr>
          <w:lang w:val="en-GB"/>
        </w:rPr>
        <w:t xml:space="preserve"> </w:t>
      </w:r>
      <w:r w:rsidRPr="00714A91">
        <w:rPr>
          <w:i/>
          <w:lang w:val="en-GB"/>
        </w:rPr>
        <w:t>„</w:t>
      </w:r>
      <w:r w:rsidR="00714A91">
        <w:rPr>
          <w:i/>
          <w:lang w:val="en-GB"/>
        </w:rPr>
        <w:t>In cooperation</w:t>
      </w:r>
      <w:r w:rsidR="00714A91" w:rsidRPr="00714A91">
        <w:rPr>
          <w:i/>
          <w:lang w:val="en-GB"/>
        </w:rPr>
        <w:t xml:space="preserve"> with strong partners, we create intelligent solutions for contemporary living and working. We are very pleased to count Hoval as a major provider of indoor climate solutions among our partners.</w:t>
      </w:r>
      <w:r w:rsidRPr="00714A91">
        <w:rPr>
          <w:i/>
          <w:lang w:val="en-GB"/>
        </w:rPr>
        <w:t>“</w:t>
      </w:r>
    </w:p>
    <w:p w14:paraId="31C0706E" w14:textId="77777777" w:rsidR="00714A91" w:rsidRPr="00701605" w:rsidRDefault="00714A91">
      <w:pPr>
        <w:spacing w:after="200" w:line="360" w:lineRule="auto"/>
        <w:rPr>
          <w:b/>
          <w:lang w:val="en-GB"/>
        </w:rPr>
      </w:pPr>
      <w:r w:rsidRPr="00701605">
        <w:rPr>
          <w:b/>
          <w:lang w:val="en-GB"/>
        </w:rPr>
        <w:t>Optimising energy efficiency at home</w:t>
      </w:r>
    </w:p>
    <w:p w14:paraId="340B81B6" w14:textId="03852131" w:rsidR="002C31B1" w:rsidRDefault="002C31B1">
      <w:pPr>
        <w:spacing w:after="200" w:line="360" w:lineRule="auto"/>
        <w:rPr>
          <w:lang w:val="en-GB"/>
        </w:rPr>
      </w:pPr>
      <w:r w:rsidRPr="002C31B1">
        <w:rPr>
          <w:lang w:val="en-GB"/>
        </w:rPr>
        <w:t>Thanks to the intelligent connection of the systems, Hoval indoor climate solutions can now be integrated plug &amp; play into the Loxone Energy Manager and controlled from there in an energy-efficient manner. Heating and ventilation in particular are key factors in influencing overall energy efficiency, emphasises Peter Schatte, Hoval</w:t>
      </w:r>
      <w:r w:rsidR="001479EB">
        <w:rPr>
          <w:lang w:val="en-GB"/>
        </w:rPr>
        <w:t>'s</w:t>
      </w:r>
      <w:r w:rsidRPr="002C31B1">
        <w:rPr>
          <w:lang w:val="en-GB"/>
        </w:rPr>
        <w:t xml:space="preserve"> Head of Product Management Controls | Connected Services:</w:t>
      </w:r>
    </w:p>
    <w:p w14:paraId="10C64FC1" w14:textId="22EE6A91" w:rsidR="008871B5" w:rsidRDefault="00241AC6">
      <w:pPr>
        <w:spacing w:after="200" w:line="360" w:lineRule="auto"/>
        <w:rPr>
          <w:i/>
          <w:lang w:val="en-GB"/>
        </w:rPr>
      </w:pPr>
      <w:r w:rsidRPr="008871B5">
        <w:rPr>
          <w:lang w:val="en-GB"/>
        </w:rPr>
        <w:t>„</w:t>
      </w:r>
      <w:r w:rsidR="008871B5" w:rsidRPr="008871B5">
        <w:rPr>
          <w:i/>
          <w:lang w:val="en-GB"/>
        </w:rPr>
        <w:t xml:space="preserve">Loxone has been known to us for several years. There is also a clear desire on the market to bring both systems closer together. On the one hand, consumers benefit from the system connection by optimising the energy efficiency in the building and thus saving money, and on </w:t>
      </w:r>
      <w:r w:rsidR="008871B5" w:rsidRPr="008871B5">
        <w:rPr>
          <w:i/>
          <w:lang w:val="en-GB"/>
        </w:rPr>
        <w:lastRenderedPageBreak/>
        <w:t>the other hand, our partner companies - whether installation or electrician companies - can now easily implement the system integration plug and play using predefined templates, so-called use cases, and interfaces."</w:t>
      </w:r>
    </w:p>
    <w:p w14:paraId="7F6F0AAD" w14:textId="00219F60" w:rsidR="005F2C91" w:rsidRDefault="005F2C91">
      <w:pPr>
        <w:spacing w:after="200" w:line="360" w:lineRule="auto"/>
        <w:rPr>
          <w:lang w:val="en-GB"/>
        </w:rPr>
      </w:pPr>
      <w:r w:rsidRPr="005F2C91">
        <w:rPr>
          <w:lang w:val="en-GB"/>
        </w:rPr>
        <w:t xml:space="preserve">As an example of a use case, Peter Schatte presents heating and cooling by means of underfloor heating with buffer storage and Loxone energy management. The Hoval heat pump is </w:t>
      </w:r>
      <w:r>
        <w:rPr>
          <w:lang w:val="en-GB"/>
        </w:rPr>
        <w:t xml:space="preserve">contolled by </w:t>
      </w:r>
      <w:r w:rsidRPr="005F2C91">
        <w:rPr>
          <w:lang w:val="en-GB"/>
        </w:rPr>
        <w:t xml:space="preserve">the Loxone system </w:t>
      </w:r>
      <w:r>
        <w:rPr>
          <w:lang w:val="en-GB"/>
        </w:rPr>
        <w:t xml:space="preserve">and thus </w:t>
      </w:r>
      <w:r w:rsidRPr="005F2C91">
        <w:rPr>
          <w:lang w:val="en-GB"/>
        </w:rPr>
        <w:t xml:space="preserve">integrated into </w:t>
      </w:r>
      <w:r>
        <w:rPr>
          <w:lang w:val="en-GB"/>
        </w:rPr>
        <w:t xml:space="preserve">their </w:t>
      </w:r>
      <w:r w:rsidRPr="005F2C91">
        <w:rPr>
          <w:lang w:val="en-GB"/>
        </w:rPr>
        <w:t xml:space="preserve">control technology. </w:t>
      </w:r>
    </w:p>
    <w:p w14:paraId="68A5B84A" w14:textId="5EF60880" w:rsidR="005F2C91" w:rsidRPr="00701605" w:rsidRDefault="005F2C91">
      <w:pPr>
        <w:spacing w:after="200" w:line="360" w:lineRule="auto"/>
        <w:rPr>
          <w:lang w:val="en-GB"/>
        </w:rPr>
      </w:pPr>
      <w:r w:rsidRPr="005F2C91">
        <w:rPr>
          <w:lang w:val="en-GB"/>
        </w:rPr>
        <w:t>Excess electrical power generated by the photovoltaic system is stored</w:t>
      </w:r>
      <w:r w:rsidR="00DE4381" w:rsidRPr="005F2C91">
        <w:rPr>
          <w:lang w:val="en-GB"/>
        </w:rPr>
        <w:t xml:space="preserve"> in the room</w:t>
      </w:r>
      <w:r w:rsidR="00DE4381">
        <w:rPr>
          <w:lang w:val="en-GB"/>
        </w:rPr>
        <w:t xml:space="preserve"> or </w:t>
      </w:r>
      <w:r w:rsidRPr="005F2C91">
        <w:rPr>
          <w:lang w:val="en-GB"/>
        </w:rPr>
        <w:t xml:space="preserve">in hot water </w:t>
      </w:r>
      <w:r>
        <w:rPr>
          <w:lang w:val="en-GB"/>
        </w:rPr>
        <w:t>or</w:t>
      </w:r>
      <w:r w:rsidRPr="005F2C91">
        <w:rPr>
          <w:lang w:val="en-GB"/>
        </w:rPr>
        <w:t xml:space="preserve"> buffer tanks by increasing the temperature</w:t>
      </w:r>
      <w:r>
        <w:rPr>
          <w:lang w:val="en-GB"/>
        </w:rPr>
        <w:t>.</w:t>
      </w:r>
      <w:r w:rsidRPr="005F2C91">
        <w:rPr>
          <w:lang w:val="en-GB"/>
        </w:rPr>
        <w:t xml:space="preserve"> This thermal energy storage allows the energy </w:t>
      </w:r>
      <w:r w:rsidR="00DE4381">
        <w:rPr>
          <w:lang w:val="en-GB"/>
        </w:rPr>
        <w:t>consumption</w:t>
      </w:r>
      <w:r w:rsidRPr="005F2C91">
        <w:rPr>
          <w:lang w:val="en-GB"/>
        </w:rPr>
        <w:t xml:space="preserve"> when it is available.</w:t>
      </w:r>
      <w:r w:rsidR="00DE4381">
        <w:rPr>
          <w:lang w:val="en-GB"/>
        </w:rPr>
        <w:t xml:space="preserve"> T</w:t>
      </w:r>
      <w:r w:rsidRPr="005F2C91">
        <w:rPr>
          <w:lang w:val="en-GB"/>
        </w:rPr>
        <w:t xml:space="preserve">his is </w:t>
      </w:r>
      <w:r w:rsidR="00DE4381">
        <w:rPr>
          <w:lang w:val="en-GB"/>
        </w:rPr>
        <w:t xml:space="preserve">even </w:t>
      </w:r>
      <w:r w:rsidRPr="005F2C91">
        <w:rPr>
          <w:lang w:val="en-GB"/>
        </w:rPr>
        <w:t xml:space="preserve">possible </w:t>
      </w:r>
      <w:r w:rsidR="00DE4381" w:rsidRPr="005F2C91">
        <w:rPr>
          <w:lang w:val="en-GB"/>
        </w:rPr>
        <w:t>in summer</w:t>
      </w:r>
      <w:r w:rsidR="00DE4381">
        <w:rPr>
          <w:lang w:val="en-GB"/>
        </w:rPr>
        <w:t xml:space="preserve"> </w:t>
      </w:r>
      <w:r w:rsidRPr="005F2C91">
        <w:rPr>
          <w:lang w:val="en-GB"/>
        </w:rPr>
        <w:t xml:space="preserve">in the cooling mode of the heat pump. </w:t>
      </w:r>
      <w:r w:rsidRPr="00701605">
        <w:rPr>
          <w:lang w:val="en-GB"/>
        </w:rPr>
        <w:t>In this case, the temperature in the buffer tank and/or in the room is lowered slightly.</w:t>
      </w:r>
    </w:p>
    <w:p w14:paraId="1DBF4D8E" w14:textId="418D78F9" w:rsidR="00FE0CAA" w:rsidRPr="00970E1F" w:rsidRDefault="00970E1F">
      <w:pPr>
        <w:spacing w:after="200" w:line="360" w:lineRule="auto"/>
        <w:rPr>
          <w:lang w:val="en-GB"/>
        </w:rPr>
      </w:pPr>
      <w:r w:rsidRPr="00970E1F">
        <w:rPr>
          <w:lang w:val="en-GB"/>
        </w:rPr>
        <w:t xml:space="preserve">In operation, the Loxone Miniserver serves as an "intelligent booster" of the heating solution, which constantly </w:t>
      </w:r>
      <w:r w:rsidR="00693059">
        <w:rPr>
          <w:lang w:val="en-GB"/>
        </w:rPr>
        <w:t>analyses</w:t>
      </w:r>
      <w:r w:rsidRPr="00970E1F">
        <w:rPr>
          <w:lang w:val="en-GB"/>
        </w:rPr>
        <w:t xml:space="preserve"> the heating behaviour of the individual rooms. As a higher-level, holistic automation solution, the Miniserver controls the entire heating system and thus enables energy-efficient, demand-driven individual room control. It takes into account all data </w:t>
      </w:r>
      <w:r w:rsidR="00693059">
        <w:rPr>
          <w:lang w:val="en-GB"/>
        </w:rPr>
        <w:t>provided by</w:t>
      </w:r>
      <w:r w:rsidRPr="00970E1F">
        <w:rPr>
          <w:lang w:val="en-GB"/>
        </w:rPr>
        <w:t xml:space="preserve"> the sensors, such as the actual and setpoint values of the room temperature, presence, shading, </w:t>
      </w:r>
      <w:r w:rsidR="00693059">
        <w:rPr>
          <w:lang w:val="en-GB"/>
        </w:rPr>
        <w:t xml:space="preserve">opened </w:t>
      </w:r>
      <w:r w:rsidRPr="00970E1F">
        <w:rPr>
          <w:lang w:val="en-GB"/>
        </w:rPr>
        <w:t>window, cooling, etc. in a building</w:t>
      </w:r>
      <w:r w:rsidR="00FE0CAA" w:rsidRPr="00970E1F">
        <w:rPr>
          <w:lang w:val="en-GB"/>
        </w:rPr>
        <w:t>.</w:t>
      </w:r>
    </w:p>
    <w:p w14:paraId="54278482" w14:textId="77777777" w:rsidR="00891A8F" w:rsidRPr="00701605" w:rsidRDefault="00891A8F">
      <w:pPr>
        <w:spacing w:after="200" w:line="360" w:lineRule="auto"/>
        <w:rPr>
          <w:b/>
          <w:lang w:val="en-GB"/>
        </w:rPr>
      </w:pPr>
      <w:r w:rsidRPr="00701605">
        <w:rPr>
          <w:b/>
          <w:lang w:val="en-GB"/>
        </w:rPr>
        <w:t>Data security has top priority</w:t>
      </w:r>
    </w:p>
    <w:p w14:paraId="74391E5A" w14:textId="7F0DB36A" w:rsidR="00891A8F" w:rsidRPr="00891A8F" w:rsidRDefault="00891A8F">
      <w:pPr>
        <w:autoSpaceDE/>
        <w:autoSpaceDN/>
        <w:adjustRightInd/>
        <w:rPr>
          <w:lang w:val="en-GB"/>
        </w:rPr>
      </w:pPr>
      <w:r>
        <w:rPr>
          <w:lang w:val="en-GB"/>
        </w:rPr>
        <w:t>By</w:t>
      </w:r>
      <w:r w:rsidRPr="00891A8F">
        <w:rPr>
          <w:lang w:val="en-GB"/>
        </w:rPr>
        <w:t xml:space="preserve"> digitali</w:t>
      </w:r>
      <w:r>
        <w:rPr>
          <w:lang w:val="en-GB"/>
        </w:rPr>
        <w:t>sing</w:t>
      </w:r>
      <w:r w:rsidRPr="00891A8F">
        <w:rPr>
          <w:lang w:val="en-GB"/>
        </w:rPr>
        <w:t xml:space="preserve"> buildings, numerous indoor climate data are collected. Data security is an important issue in smart homes. Both cooperation partners, Loxone as well as Hoval, also have a common understanding on this </w:t>
      </w:r>
      <w:r>
        <w:rPr>
          <w:lang w:val="en-GB"/>
        </w:rPr>
        <w:t>key</w:t>
      </w:r>
      <w:r w:rsidRPr="00891A8F">
        <w:rPr>
          <w:lang w:val="en-GB"/>
        </w:rPr>
        <w:t xml:space="preserve"> </w:t>
      </w:r>
      <w:r>
        <w:rPr>
          <w:lang w:val="en-GB"/>
        </w:rPr>
        <w:t>aspect. D</w:t>
      </w:r>
      <w:r w:rsidRPr="00891A8F">
        <w:rPr>
          <w:lang w:val="en-GB"/>
        </w:rPr>
        <w:t xml:space="preserve">ata protection </w:t>
      </w:r>
      <w:r>
        <w:rPr>
          <w:lang w:val="en-GB"/>
        </w:rPr>
        <w:t>i</w:t>
      </w:r>
      <w:r w:rsidRPr="00891A8F">
        <w:rPr>
          <w:lang w:val="en-GB"/>
        </w:rPr>
        <w:t>s part of their value proposition.</w:t>
      </w:r>
      <w:r w:rsidRPr="00891A8F">
        <w:rPr>
          <w:lang w:val="en-GB"/>
        </w:rPr>
        <w:br w:type="page"/>
      </w:r>
    </w:p>
    <w:p w14:paraId="2DAA2647" w14:textId="77777777" w:rsidR="00077DA7" w:rsidRPr="00DA678B" w:rsidRDefault="00077DA7" w:rsidP="00077DA7">
      <w:pPr>
        <w:spacing w:line="360" w:lineRule="auto"/>
        <w:rPr>
          <w:b/>
          <w:sz w:val="18"/>
          <w:szCs w:val="18"/>
          <w:lang w:val="en-US"/>
        </w:rPr>
      </w:pPr>
      <w:r w:rsidRPr="00DA678B">
        <w:rPr>
          <w:b/>
          <w:sz w:val="18"/>
          <w:szCs w:val="18"/>
          <w:lang w:val="en-US"/>
        </w:rPr>
        <w:lastRenderedPageBreak/>
        <w:t>About Hoval:</w:t>
      </w:r>
    </w:p>
    <w:p w14:paraId="738B31A1" w14:textId="77777777" w:rsidR="00077DA7" w:rsidRPr="005511C4" w:rsidRDefault="00077DA7" w:rsidP="00077DA7">
      <w:pPr>
        <w:spacing w:line="360" w:lineRule="auto"/>
        <w:rPr>
          <w:sz w:val="18"/>
          <w:szCs w:val="18"/>
          <w:lang w:val="en-US"/>
        </w:rPr>
      </w:pPr>
      <w:r w:rsidRPr="005511C4">
        <w:rPr>
          <w:sz w:val="18"/>
          <w:szCs w:val="18"/>
          <w:lang w:val="en-US"/>
        </w:rPr>
        <w:t>As a specialist in heating and climate technology, Hoval is your experienced partner for system solutions. For example, you can heat water with the sun’s energy and your rooms with oil, gas, wood or a heat pump. Hoval ties together the various technologies and also integrates room ventilation into the system. You can be sure to save both energy and costs while protecting the environment.</w:t>
      </w:r>
    </w:p>
    <w:p w14:paraId="3DFBE466" w14:textId="77777777" w:rsidR="00077DA7" w:rsidRPr="005511C4" w:rsidRDefault="00077DA7" w:rsidP="00077DA7">
      <w:pPr>
        <w:spacing w:line="360" w:lineRule="auto"/>
        <w:rPr>
          <w:sz w:val="18"/>
          <w:szCs w:val="18"/>
          <w:lang w:val="en-US"/>
        </w:rPr>
      </w:pPr>
    </w:p>
    <w:p w14:paraId="03760117" w14:textId="77777777" w:rsidR="00077DA7" w:rsidRPr="005511C4" w:rsidRDefault="00077DA7" w:rsidP="00077DA7">
      <w:pPr>
        <w:spacing w:line="360" w:lineRule="auto"/>
        <w:rPr>
          <w:sz w:val="18"/>
          <w:szCs w:val="18"/>
          <w:lang w:val="en-US"/>
        </w:rPr>
      </w:pPr>
      <w:r w:rsidRPr="005511C4">
        <w:rPr>
          <w:sz w:val="18"/>
          <w:szCs w:val="18"/>
          <w:lang w:val="en-US"/>
        </w:rPr>
        <w:t>Hoval is one of the leading international companies for indoor climate solutions. More than 75 years of e</w:t>
      </w:r>
      <w:r>
        <w:rPr>
          <w:sz w:val="18"/>
          <w:szCs w:val="18"/>
          <w:lang w:val="en-US"/>
        </w:rPr>
        <w:t>xperience continuously motivate</w:t>
      </w:r>
      <w:r w:rsidRPr="005511C4">
        <w:rPr>
          <w:sz w:val="18"/>
          <w:szCs w:val="18"/>
          <w:lang w:val="en-US"/>
        </w:rPr>
        <w:t xml:space="preserve"> us to design innovative system solutions. We export complete systems for heating, cooling and ventilation to more than 50 countries.</w:t>
      </w:r>
    </w:p>
    <w:p w14:paraId="61146F46" w14:textId="77777777" w:rsidR="00077DA7" w:rsidRPr="005511C4" w:rsidRDefault="00077DA7" w:rsidP="00077DA7">
      <w:pPr>
        <w:spacing w:line="360" w:lineRule="auto"/>
        <w:rPr>
          <w:sz w:val="18"/>
          <w:szCs w:val="18"/>
          <w:lang w:val="en-US"/>
        </w:rPr>
      </w:pPr>
    </w:p>
    <w:p w14:paraId="67FDB8CD" w14:textId="77777777" w:rsidR="00077DA7" w:rsidRDefault="00077DA7" w:rsidP="00077DA7">
      <w:pPr>
        <w:spacing w:line="360" w:lineRule="auto"/>
        <w:rPr>
          <w:sz w:val="18"/>
          <w:szCs w:val="18"/>
          <w:lang w:val="en-US"/>
        </w:rPr>
      </w:pPr>
      <w:r w:rsidRPr="005511C4">
        <w:rPr>
          <w:sz w:val="18"/>
          <w:szCs w:val="18"/>
          <w:lang w:val="en-US"/>
        </w:rPr>
        <w:t>We take our responsibility for the environment seriously. Energy efficiency is at the heart of the heating and ventilation systems we design and develop.</w:t>
      </w:r>
    </w:p>
    <w:p w14:paraId="0BA791A7" w14:textId="77777777" w:rsidR="00077DA7" w:rsidRPr="00DA678B" w:rsidRDefault="00077DA7" w:rsidP="00077DA7">
      <w:pPr>
        <w:spacing w:line="360" w:lineRule="auto"/>
        <w:rPr>
          <w:sz w:val="18"/>
          <w:szCs w:val="18"/>
          <w:lang w:val="en-US"/>
        </w:rPr>
      </w:pPr>
    </w:p>
    <w:p w14:paraId="368B6CD7" w14:textId="77777777" w:rsidR="00077DA7" w:rsidRPr="009331A9" w:rsidRDefault="00077DA7" w:rsidP="00077DA7">
      <w:pPr>
        <w:spacing w:line="360" w:lineRule="auto"/>
        <w:rPr>
          <w:b/>
          <w:sz w:val="18"/>
          <w:szCs w:val="18"/>
          <w:lang w:val="en-US"/>
        </w:rPr>
      </w:pPr>
      <w:r w:rsidRPr="009331A9">
        <w:rPr>
          <w:b/>
          <w:sz w:val="18"/>
          <w:szCs w:val="18"/>
          <w:lang w:val="en-US"/>
        </w:rPr>
        <w:t>Hoval in web:</w:t>
      </w:r>
    </w:p>
    <w:p w14:paraId="32DCE822" w14:textId="77777777" w:rsidR="00555E30" w:rsidRPr="00077DA7" w:rsidRDefault="00701605" w:rsidP="00555E30">
      <w:pPr>
        <w:spacing w:line="276" w:lineRule="auto"/>
        <w:rPr>
          <w:sz w:val="18"/>
          <w:szCs w:val="18"/>
          <w:lang w:val="en-GB"/>
        </w:rPr>
      </w:pPr>
      <w:hyperlink r:id="rId8">
        <w:r w:rsidR="00555E30" w:rsidRPr="00077DA7">
          <w:rPr>
            <w:color w:val="6E0E00"/>
            <w:sz w:val="18"/>
            <w:szCs w:val="18"/>
            <w:u w:val="single"/>
            <w:lang w:val="en-GB"/>
          </w:rPr>
          <w:t>www.hoval.com</w:t>
        </w:r>
      </w:hyperlink>
    </w:p>
    <w:p w14:paraId="5FC2212A" w14:textId="77777777" w:rsidR="00555E30" w:rsidRPr="00077DA7" w:rsidRDefault="00555E30" w:rsidP="00555E30">
      <w:pPr>
        <w:spacing w:line="276" w:lineRule="auto"/>
        <w:rPr>
          <w:sz w:val="18"/>
          <w:szCs w:val="18"/>
          <w:lang w:val="en-GB"/>
        </w:rPr>
      </w:pPr>
    </w:p>
    <w:p w14:paraId="357F26AB" w14:textId="77777777" w:rsidR="00555E30" w:rsidRPr="00077DA7" w:rsidRDefault="00555E30" w:rsidP="00555E30">
      <w:pPr>
        <w:spacing w:line="276" w:lineRule="auto"/>
        <w:rPr>
          <w:sz w:val="18"/>
          <w:szCs w:val="18"/>
          <w:highlight w:val="yellow"/>
          <w:lang w:val="en-GB"/>
        </w:rPr>
      </w:pPr>
    </w:p>
    <w:p w14:paraId="69FB42DD" w14:textId="07980FD1" w:rsidR="00555E30" w:rsidRPr="00077DA7" w:rsidRDefault="00555E30" w:rsidP="00555E30">
      <w:pPr>
        <w:autoSpaceDE/>
        <w:autoSpaceDN/>
        <w:adjustRightInd/>
        <w:rPr>
          <w:sz w:val="18"/>
          <w:szCs w:val="18"/>
          <w:lang w:val="en-GB"/>
        </w:rPr>
      </w:pPr>
    </w:p>
    <w:p w14:paraId="674102D5" w14:textId="7F2D4D10" w:rsidR="00555E30" w:rsidRPr="00077DA7" w:rsidRDefault="00077DA7" w:rsidP="00555E30">
      <w:pPr>
        <w:spacing w:line="276" w:lineRule="auto"/>
        <w:rPr>
          <w:sz w:val="18"/>
          <w:szCs w:val="18"/>
          <w:lang w:val="en-GB"/>
        </w:rPr>
      </w:pPr>
      <w:r w:rsidRPr="00077DA7">
        <w:rPr>
          <w:sz w:val="18"/>
          <w:szCs w:val="18"/>
          <w:lang w:val="en-GB"/>
        </w:rPr>
        <w:t>About</w:t>
      </w:r>
      <w:r w:rsidR="00555E30" w:rsidRPr="00077DA7">
        <w:rPr>
          <w:sz w:val="18"/>
          <w:szCs w:val="18"/>
          <w:lang w:val="en-GB"/>
        </w:rPr>
        <w:t xml:space="preserve"> Loxone</w:t>
      </w:r>
    </w:p>
    <w:p w14:paraId="44168A75" w14:textId="5DE7B20C" w:rsidR="00555E30" w:rsidRPr="00077DA7" w:rsidRDefault="00077DA7" w:rsidP="00555E30">
      <w:pPr>
        <w:spacing w:line="276" w:lineRule="auto"/>
        <w:rPr>
          <w:b/>
          <w:sz w:val="20"/>
          <w:szCs w:val="20"/>
          <w:lang w:val="en-GB"/>
        </w:rPr>
      </w:pPr>
      <w:bookmarkStart w:id="1" w:name="_heading=h.2et92p0" w:colFirst="0" w:colLast="0"/>
      <w:bookmarkEnd w:id="1"/>
      <w:r w:rsidRPr="00077DA7">
        <w:rPr>
          <w:b/>
          <w:sz w:val="20"/>
          <w:szCs w:val="20"/>
          <w:lang w:val="en-GB"/>
        </w:rPr>
        <w:t>Loxone - Smart Home and Building Automation</w:t>
      </w:r>
    </w:p>
    <w:p w14:paraId="2FCA859E" w14:textId="72547D7B" w:rsidR="00555E30" w:rsidRPr="00077DA7" w:rsidRDefault="00077DA7" w:rsidP="00555E30">
      <w:pPr>
        <w:spacing w:before="240" w:after="240" w:line="276" w:lineRule="auto"/>
        <w:jc w:val="both"/>
        <w:rPr>
          <w:sz w:val="20"/>
          <w:szCs w:val="20"/>
          <w:lang w:val="en-GB"/>
        </w:rPr>
      </w:pPr>
      <w:r w:rsidRPr="00077DA7">
        <w:rPr>
          <w:sz w:val="20"/>
          <w:szCs w:val="20"/>
          <w:lang w:val="en-GB"/>
        </w:rPr>
        <w:t>The Loxone Group from Kollerschlag, Austria, is a pioneer in the field of intelligent automation solutions. As a specialist, Loxone enables the simple control and intelligent automation of projects of all kinds. Whether it's a single-family home, hotel, office or commercial property - Loxone thus makes life and work easier in every situation. More than 200,000 projects in more than 100 countries have already been realised by professional partners worldwide. Authorised Loxone partners appreciate the high innovative power of Loxone, the free software in combination with the easy installation of the products as well as the numerous, open interfaces of the central mini-server. This is the heart of every Loxone project and the ultimate tool for the intelligent automation of smart homes, commercial properties and special applications. The Miniserver was specially developed for the professional electrician. As the "brain", this central control unit handles most of the tasks of building and home automation in terms of security, comfort and energy efficiency itself.</w:t>
      </w:r>
      <w:r w:rsidR="00555E30" w:rsidRPr="00077DA7">
        <w:rPr>
          <w:sz w:val="20"/>
          <w:szCs w:val="20"/>
          <w:lang w:val="en-GB"/>
        </w:rPr>
        <w:t xml:space="preserve"> </w:t>
      </w:r>
    </w:p>
    <w:p w14:paraId="0774D372" w14:textId="544EF546" w:rsidR="00555E30" w:rsidRPr="00077DA7" w:rsidRDefault="00077DA7" w:rsidP="00555E30">
      <w:pPr>
        <w:spacing w:before="240" w:after="240" w:line="276" w:lineRule="auto"/>
        <w:jc w:val="both"/>
        <w:rPr>
          <w:sz w:val="20"/>
          <w:szCs w:val="20"/>
          <w:lang w:val="en-GB"/>
        </w:rPr>
      </w:pPr>
      <w:r w:rsidRPr="00077DA7">
        <w:rPr>
          <w:sz w:val="20"/>
          <w:szCs w:val="20"/>
          <w:lang w:val="en-GB"/>
        </w:rPr>
        <w:t xml:space="preserve">The Loxone Group has more than 500 employees at more than 20 locations worldwide. More than 100 employees work at the company headquarters in Kollerschlag, Austria. The Loxone Campus, the European epicentre of building automation, is currently being built here - a unique building </w:t>
      </w:r>
      <w:r w:rsidR="0015506B">
        <w:rPr>
          <w:sz w:val="20"/>
          <w:szCs w:val="20"/>
          <w:lang w:val="en-GB"/>
        </w:rPr>
        <w:t xml:space="preserve">complex </w:t>
      </w:r>
      <w:r w:rsidRPr="00077DA7">
        <w:rPr>
          <w:sz w:val="20"/>
          <w:szCs w:val="20"/>
          <w:lang w:val="en-GB"/>
        </w:rPr>
        <w:t xml:space="preserve">consisting of a hotel, office, logistics </w:t>
      </w:r>
      <w:r w:rsidR="0015506B">
        <w:rPr>
          <w:sz w:val="20"/>
          <w:szCs w:val="20"/>
          <w:lang w:val="en-GB"/>
        </w:rPr>
        <w:t xml:space="preserve">centre </w:t>
      </w:r>
      <w:r w:rsidRPr="00077DA7">
        <w:rPr>
          <w:sz w:val="20"/>
          <w:szCs w:val="20"/>
          <w:lang w:val="en-GB"/>
        </w:rPr>
        <w:t>and training centre</w:t>
      </w:r>
      <w:r w:rsidR="00555E30" w:rsidRPr="00077DA7">
        <w:rPr>
          <w:sz w:val="20"/>
          <w:szCs w:val="20"/>
          <w:lang w:val="en-GB"/>
        </w:rPr>
        <w:t>.</w:t>
      </w:r>
    </w:p>
    <w:p w14:paraId="24DB4226" w14:textId="77777777" w:rsidR="00555E30" w:rsidRPr="00077DA7" w:rsidRDefault="00555E30">
      <w:pPr>
        <w:autoSpaceDE/>
        <w:autoSpaceDN/>
        <w:adjustRightInd/>
        <w:rPr>
          <w:sz w:val="20"/>
          <w:szCs w:val="20"/>
          <w:lang w:val="en-GB"/>
        </w:rPr>
      </w:pPr>
      <w:r w:rsidRPr="00077DA7">
        <w:rPr>
          <w:sz w:val="20"/>
          <w:szCs w:val="20"/>
          <w:lang w:val="en-GB"/>
        </w:rPr>
        <w:br w:type="page"/>
      </w:r>
    </w:p>
    <w:p w14:paraId="7396D5D6" w14:textId="77777777" w:rsidR="00701605" w:rsidRDefault="00701605" w:rsidP="00701605">
      <w:pPr>
        <w:spacing w:line="360" w:lineRule="auto"/>
        <w:rPr>
          <w:b/>
          <w:sz w:val="18"/>
          <w:szCs w:val="18"/>
        </w:rPr>
      </w:pPr>
      <w:r>
        <w:rPr>
          <w:b/>
          <w:sz w:val="18"/>
          <w:szCs w:val="18"/>
        </w:rPr>
        <w:lastRenderedPageBreak/>
        <w:t>Contact for queries:</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701605" w14:paraId="24151A37" w14:textId="77777777" w:rsidTr="008B4BCC">
        <w:tc>
          <w:tcPr>
            <w:tcW w:w="4530" w:type="dxa"/>
          </w:tcPr>
          <w:p w14:paraId="7C967B09" w14:textId="77777777" w:rsidR="00701605" w:rsidRPr="00332C80" w:rsidRDefault="00701605" w:rsidP="008B4BCC">
            <w:pPr>
              <w:autoSpaceDE/>
              <w:autoSpaceDN/>
              <w:adjustRightInd/>
              <w:spacing w:after="200" w:line="276" w:lineRule="auto"/>
              <w:rPr>
                <w:sz w:val="18"/>
                <w:szCs w:val="18"/>
              </w:rPr>
            </w:pPr>
            <w:r w:rsidRPr="00332C80">
              <w:rPr>
                <w:b/>
                <w:sz w:val="18"/>
                <w:szCs w:val="18"/>
              </w:rPr>
              <w:t>Liechtenstein</w:t>
            </w:r>
            <w:r>
              <w:rPr>
                <w:sz w:val="18"/>
                <w:szCs w:val="18"/>
              </w:rPr>
              <w:br/>
              <w:t>Andrea Schädler</w:t>
            </w:r>
            <w:r>
              <w:rPr>
                <w:sz w:val="18"/>
                <w:szCs w:val="18"/>
              </w:rPr>
              <w:br/>
            </w:r>
            <w:r w:rsidRPr="00A61656">
              <w:rPr>
                <w:sz w:val="18"/>
                <w:szCs w:val="18"/>
              </w:rPr>
              <w:t>andrea.schaedler@hoval.com</w:t>
            </w:r>
            <w:r>
              <w:rPr>
                <w:sz w:val="18"/>
                <w:szCs w:val="18"/>
              </w:rPr>
              <w:br/>
              <w:t>Tel: +423 399-2318</w:t>
            </w:r>
          </w:p>
          <w:p w14:paraId="33FAF1B2" w14:textId="77777777" w:rsidR="00701605" w:rsidRPr="00A61656" w:rsidRDefault="00701605" w:rsidP="008B4BCC">
            <w:pPr>
              <w:autoSpaceDE/>
              <w:autoSpaceDN/>
              <w:adjustRightInd/>
              <w:spacing w:after="200" w:line="276" w:lineRule="auto"/>
              <w:rPr>
                <w:sz w:val="18"/>
                <w:szCs w:val="18"/>
              </w:rPr>
            </w:pPr>
            <w:r w:rsidRPr="00A61656">
              <w:rPr>
                <w:b/>
                <w:sz w:val="18"/>
                <w:szCs w:val="18"/>
              </w:rPr>
              <w:t>Hoval Aktiengesellschaft</w:t>
            </w:r>
            <w:r>
              <w:rPr>
                <w:sz w:val="18"/>
                <w:szCs w:val="18"/>
              </w:rPr>
              <w:br/>
              <w:t>Austrasse 70</w:t>
            </w:r>
            <w:r>
              <w:rPr>
                <w:sz w:val="18"/>
                <w:szCs w:val="18"/>
              </w:rPr>
              <w:br/>
              <w:t>9490 Vaduz, Liechtenstein</w:t>
            </w:r>
            <w:r>
              <w:rPr>
                <w:sz w:val="18"/>
                <w:szCs w:val="18"/>
              </w:rPr>
              <w:br/>
              <w:t>Tel.: +423 399-2400</w:t>
            </w:r>
            <w:r>
              <w:rPr>
                <w:sz w:val="18"/>
                <w:szCs w:val="18"/>
              </w:rPr>
              <w:br/>
              <w:t>www.hoval.com</w:t>
            </w:r>
          </w:p>
        </w:tc>
        <w:tc>
          <w:tcPr>
            <w:tcW w:w="4530" w:type="dxa"/>
          </w:tcPr>
          <w:p w14:paraId="3D170305" w14:textId="77777777" w:rsidR="00701605" w:rsidRPr="00CD168C" w:rsidRDefault="00701605" w:rsidP="008B4BCC">
            <w:pPr>
              <w:autoSpaceDE/>
              <w:autoSpaceDN/>
              <w:adjustRightInd/>
              <w:spacing w:after="200" w:line="276" w:lineRule="auto"/>
              <w:rPr>
                <w:sz w:val="18"/>
                <w:szCs w:val="18"/>
                <w:lang w:val="de-CH"/>
              </w:rPr>
            </w:pPr>
            <w:r w:rsidRPr="00CD168C">
              <w:rPr>
                <w:b/>
                <w:sz w:val="18"/>
                <w:szCs w:val="18"/>
                <w:lang w:val="de-CH"/>
              </w:rPr>
              <w:t>Switzerland</w:t>
            </w:r>
            <w:r w:rsidRPr="00CD168C">
              <w:rPr>
                <w:sz w:val="18"/>
                <w:szCs w:val="18"/>
                <w:lang w:val="de-CH"/>
              </w:rPr>
              <w:br/>
              <w:t>Mark Appel</w:t>
            </w:r>
            <w:r>
              <w:rPr>
                <w:sz w:val="18"/>
                <w:szCs w:val="18"/>
                <w:lang w:val="de-CH"/>
              </w:rPr>
              <w:br/>
              <w:t>mark.appel</w:t>
            </w:r>
            <w:r w:rsidRPr="00CD168C">
              <w:rPr>
                <w:sz w:val="18"/>
                <w:szCs w:val="18"/>
                <w:lang w:val="de-CH"/>
              </w:rPr>
              <w:t>@hoval.com</w:t>
            </w:r>
            <w:r w:rsidRPr="00CD168C">
              <w:rPr>
                <w:sz w:val="18"/>
                <w:szCs w:val="18"/>
                <w:lang w:val="de-CH"/>
              </w:rPr>
              <w:br/>
              <w:t>Tel: +41 (44) 925</w:t>
            </w:r>
            <w:r>
              <w:rPr>
                <w:sz w:val="18"/>
                <w:szCs w:val="18"/>
                <w:lang w:val="de-CH"/>
              </w:rPr>
              <w:t xml:space="preserve"> 63 83</w:t>
            </w:r>
          </w:p>
          <w:p w14:paraId="36DBA9FD" w14:textId="77777777" w:rsidR="00701605" w:rsidRDefault="00701605" w:rsidP="008B4BCC">
            <w:pPr>
              <w:autoSpaceDE/>
              <w:autoSpaceDN/>
              <w:adjustRightInd/>
              <w:spacing w:after="200" w:line="276" w:lineRule="auto"/>
              <w:rPr>
                <w:b/>
                <w:sz w:val="18"/>
                <w:szCs w:val="18"/>
              </w:rPr>
            </w:pPr>
            <w:r w:rsidRPr="00A61656">
              <w:rPr>
                <w:b/>
                <w:sz w:val="18"/>
                <w:szCs w:val="18"/>
                <w:lang w:val="de-CH"/>
              </w:rPr>
              <w:t>Hoval AG</w:t>
            </w:r>
            <w:r w:rsidRPr="00332C80">
              <w:rPr>
                <w:sz w:val="18"/>
                <w:szCs w:val="18"/>
                <w:lang w:val="de-CH"/>
              </w:rPr>
              <w:br/>
              <w:t>General-Wille-Strasse 201</w:t>
            </w:r>
            <w:r w:rsidRPr="00332C80">
              <w:rPr>
                <w:sz w:val="18"/>
                <w:szCs w:val="18"/>
                <w:lang w:val="de-CH"/>
              </w:rPr>
              <w:br/>
              <w:t>8706 Feldmeilen, Switzerland</w:t>
            </w:r>
            <w:r w:rsidRPr="00332C80">
              <w:rPr>
                <w:sz w:val="18"/>
                <w:szCs w:val="18"/>
                <w:lang w:val="de-CH"/>
              </w:rPr>
              <w:br/>
            </w:r>
            <w:r>
              <w:rPr>
                <w:sz w:val="18"/>
                <w:szCs w:val="18"/>
                <w:lang w:val="de-CH"/>
              </w:rPr>
              <w:t>Tel: +41 (44) 925 61 11</w:t>
            </w:r>
            <w:r>
              <w:rPr>
                <w:sz w:val="18"/>
                <w:szCs w:val="18"/>
                <w:lang w:val="de-CH"/>
              </w:rPr>
              <w:br/>
            </w:r>
            <w:r w:rsidRPr="00A61656">
              <w:rPr>
                <w:sz w:val="18"/>
                <w:szCs w:val="18"/>
                <w:lang w:val="de-CH"/>
              </w:rPr>
              <w:t>www.hoval.</w:t>
            </w:r>
            <w:r>
              <w:rPr>
                <w:sz w:val="18"/>
                <w:szCs w:val="18"/>
                <w:lang w:val="de-CH"/>
              </w:rPr>
              <w:t>ch</w:t>
            </w:r>
          </w:p>
        </w:tc>
      </w:tr>
      <w:tr w:rsidR="00701605" w:rsidRPr="00701605" w14:paraId="63E0FAE7" w14:textId="77777777" w:rsidTr="008B4BCC">
        <w:tc>
          <w:tcPr>
            <w:tcW w:w="4530" w:type="dxa"/>
          </w:tcPr>
          <w:p w14:paraId="589B7883" w14:textId="77777777" w:rsidR="00701605" w:rsidRPr="009331A9" w:rsidRDefault="00701605" w:rsidP="008B4BCC">
            <w:pPr>
              <w:autoSpaceDE/>
              <w:autoSpaceDN/>
              <w:adjustRightInd/>
              <w:spacing w:after="200" w:line="276" w:lineRule="auto"/>
              <w:rPr>
                <w:sz w:val="18"/>
                <w:szCs w:val="18"/>
                <w:lang w:val="it-IT"/>
              </w:rPr>
            </w:pPr>
            <w:r w:rsidRPr="009331A9">
              <w:rPr>
                <w:b/>
                <w:sz w:val="18"/>
                <w:szCs w:val="18"/>
                <w:lang w:val="it-IT"/>
              </w:rPr>
              <w:t>Austria</w:t>
            </w:r>
            <w:r w:rsidRPr="009331A9">
              <w:rPr>
                <w:sz w:val="18"/>
                <w:szCs w:val="18"/>
                <w:lang w:val="it-IT"/>
              </w:rPr>
              <w:br/>
              <w:t>Christina Thiel</w:t>
            </w:r>
            <w:r>
              <w:rPr>
                <w:sz w:val="18"/>
                <w:szCs w:val="18"/>
                <w:lang w:val="it-IT"/>
              </w:rPr>
              <w:t xml:space="preserve">e </w:t>
            </w:r>
            <w:r>
              <w:rPr>
                <w:sz w:val="18"/>
                <w:szCs w:val="18"/>
                <w:lang w:val="it-IT"/>
              </w:rPr>
              <w:br/>
              <w:t>christina.thiele@hoval.com</w:t>
            </w:r>
            <w:r>
              <w:rPr>
                <w:sz w:val="18"/>
                <w:szCs w:val="18"/>
                <w:lang w:val="it-IT"/>
              </w:rPr>
              <w:br/>
              <w:t>Te</w:t>
            </w:r>
            <w:r w:rsidRPr="009331A9">
              <w:rPr>
                <w:sz w:val="18"/>
                <w:szCs w:val="18"/>
                <w:lang w:val="it-IT"/>
              </w:rPr>
              <w:t>l.: +43 (0)50 365-5151</w:t>
            </w:r>
            <w:r w:rsidRPr="009331A9">
              <w:rPr>
                <w:sz w:val="18"/>
                <w:szCs w:val="18"/>
                <w:lang w:val="it-IT"/>
              </w:rPr>
              <w:br/>
              <w:t xml:space="preserve">Fax +43 (0)50 365 99-5151 </w:t>
            </w:r>
          </w:p>
          <w:p w14:paraId="5F6B0CD5" w14:textId="77777777" w:rsidR="00701605" w:rsidRPr="00A61656" w:rsidRDefault="00701605" w:rsidP="008B4BCC">
            <w:pPr>
              <w:autoSpaceDE/>
              <w:autoSpaceDN/>
              <w:adjustRightInd/>
              <w:spacing w:after="200" w:line="276" w:lineRule="auto"/>
              <w:rPr>
                <w:sz w:val="18"/>
                <w:szCs w:val="18"/>
                <w:lang w:val="de-CH"/>
              </w:rPr>
            </w:pPr>
            <w:r w:rsidRPr="00A61656">
              <w:rPr>
                <w:b/>
                <w:sz w:val="18"/>
                <w:szCs w:val="18"/>
                <w:lang w:val="de-CH"/>
              </w:rPr>
              <w:t>Hoval Gesellschaft GmbH</w:t>
            </w:r>
            <w:r>
              <w:rPr>
                <w:sz w:val="18"/>
                <w:szCs w:val="18"/>
                <w:lang w:val="de-CH"/>
              </w:rPr>
              <w:br/>
            </w:r>
            <w:r w:rsidRPr="00A61656">
              <w:rPr>
                <w:sz w:val="18"/>
                <w:szCs w:val="18"/>
                <w:lang w:val="de-CH"/>
              </w:rPr>
              <w:t>Hovalstrasse 11</w:t>
            </w:r>
            <w:r>
              <w:rPr>
                <w:sz w:val="18"/>
                <w:szCs w:val="18"/>
                <w:lang w:val="de-CH"/>
              </w:rPr>
              <w:br/>
              <w:t>4614 Marchtrenk, Austria</w:t>
            </w:r>
            <w:r>
              <w:rPr>
                <w:sz w:val="18"/>
                <w:szCs w:val="18"/>
                <w:lang w:val="de-CH"/>
              </w:rPr>
              <w:br/>
              <w:t>Tel.: +43 (0)50 365-0</w:t>
            </w:r>
            <w:r>
              <w:rPr>
                <w:sz w:val="18"/>
                <w:szCs w:val="18"/>
                <w:lang w:val="de-CH"/>
              </w:rPr>
              <w:br/>
            </w:r>
            <w:r w:rsidRPr="00A61656">
              <w:rPr>
                <w:sz w:val="18"/>
                <w:szCs w:val="18"/>
                <w:lang w:val="de-CH"/>
              </w:rPr>
              <w:t>www.hoval.at</w:t>
            </w:r>
          </w:p>
        </w:tc>
        <w:tc>
          <w:tcPr>
            <w:tcW w:w="4530" w:type="dxa"/>
          </w:tcPr>
          <w:p w14:paraId="28D84004" w14:textId="77777777" w:rsidR="00701605" w:rsidRPr="009331A9" w:rsidRDefault="00701605" w:rsidP="008B4BCC">
            <w:pPr>
              <w:autoSpaceDE/>
              <w:autoSpaceDN/>
              <w:adjustRightInd/>
              <w:spacing w:after="200" w:line="276" w:lineRule="auto"/>
              <w:rPr>
                <w:sz w:val="18"/>
                <w:szCs w:val="18"/>
                <w:lang w:val="en-US"/>
              </w:rPr>
            </w:pPr>
            <w:r w:rsidRPr="009331A9">
              <w:rPr>
                <w:b/>
                <w:sz w:val="18"/>
                <w:szCs w:val="18"/>
                <w:lang w:val="en-US"/>
              </w:rPr>
              <w:t>G</w:t>
            </w:r>
            <w:r>
              <w:rPr>
                <w:b/>
                <w:sz w:val="18"/>
                <w:szCs w:val="18"/>
                <w:lang w:val="en-US"/>
              </w:rPr>
              <w:t>ermany</w:t>
            </w:r>
            <w:r w:rsidRPr="009331A9">
              <w:rPr>
                <w:sz w:val="18"/>
                <w:szCs w:val="18"/>
                <w:lang w:val="en-US"/>
              </w:rPr>
              <w:br/>
              <w:t xml:space="preserve">Heike </w:t>
            </w:r>
            <w:r>
              <w:rPr>
                <w:sz w:val="18"/>
                <w:szCs w:val="18"/>
                <w:lang w:val="en-US"/>
              </w:rPr>
              <w:t>Mahler</w:t>
            </w:r>
            <w:r>
              <w:rPr>
                <w:sz w:val="18"/>
                <w:szCs w:val="18"/>
                <w:lang w:val="en-US"/>
              </w:rPr>
              <w:br/>
              <w:t>heike.mahler@hoval.com</w:t>
            </w:r>
            <w:r>
              <w:rPr>
                <w:sz w:val="18"/>
                <w:szCs w:val="18"/>
                <w:lang w:val="en-US"/>
              </w:rPr>
              <w:br/>
              <w:t>Te</w:t>
            </w:r>
            <w:r w:rsidRPr="009331A9">
              <w:rPr>
                <w:sz w:val="18"/>
                <w:szCs w:val="18"/>
                <w:lang w:val="en-US"/>
              </w:rPr>
              <w:t xml:space="preserve">l.: +49 89 922097-128 </w:t>
            </w:r>
          </w:p>
          <w:p w14:paraId="0B1C9DDE" w14:textId="77777777" w:rsidR="00701605" w:rsidRPr="00470802" w:rsidRDefault="00701605" w:rsidP="008B4BCC">
            <w:pPr>
              <w:autoSpaceDE/>
              <w:autoSpaceDN/>
              <w:adjustRightInd/>
              <w:spacing w:after="200" w:line="276" w:lineRule="auto"/>
              <w:rPr>
                <w:b/>
                <w:sz w:val="18"/>
                <w:szCs w:val="18"/>
                <w:lang w:val="en-US"/>
              </w:rPr>
            </w:pPr>
            <w:r w:rsidRPr="00470802">
              <w:rPr>
                <w:b/>
                <w:sz w:val="18"/>
                <w:szCs w:val="18"/>
                <w:lang w:val="en-US"/>
              </w:rPr>
              <w:t>Hoval GmbH</w:t>
            </w:r>
            <w:r w:rsidRPr="00470802">
              <w:rPr>
                <w:b/>
                <w:sz w:val="18"/>
                <w:szCs w:val="18"/>
                <w:lang w:val="en-US"/>
              </w:rPr>
              <w:br/>
            </w:r>
            <w:r w:rsidRPr="00470802">
              <w:rPr>
                <w:sz w:val="18"/>
                <w:szCs w:val="18"/>
                <w:lang w:val="en-US"/>
              </w:rPr>
              <w:t>Humboldtstraße 30</w:t>
            </w:r>
            <w:r w:rsidRPr="00470802">
              <w:rPr>
                <w:sz w:val="18"/>
                <w:szCs w:val="18"/>
                <w:lang w:val="en-US"/>
              </w:rPr>
              <w:br/>
              <w:t>85609 Aschhe</w:t>
            </w:r>
            <w:r>
              <w:rPr>
                <w:sz w:val="18"/>
                <w:szCs w:val="18"/>
                <w:lang w:val="en-US"/>
              </w:rPr>
              <w:t>im-Dornach, Germany</w:t>
            </w:r>
            <w:r>
              <w:rPr>
                <w:sz w:val="18"/>
                <w:szCs w:val="18"/>
                <w:lang w:val="en-US"/>
              </w:rPr>
              <w:br/>
              <w:t>Tel</w:t>
            </w:r>
            <w:r w:rsidRPr="00470802">
              <w:rPr>
                <w:sz w:val="18"/>
                <w:szCs w:val="18"/>
                <w:lang w:val="en-US"/>
              </w:rPr>
              <w:t>: +49 (0) 89 922 097-0</w:t>
            </w:r>
            <w:r w:rsidRPr="00470802">
              <w:rPr>
                <w:sz w:val="18"/>
                <w:szCs w:val="18"/>
                <w:lang w:val="en-US"/>
              </w:rPr>
              <w:br/>
              <w:t>www.hoval.de</w:t>
            </w:r>
          </w:p>
        </w:tc>
      </w:tr>
      <w:tr w:rsidR="00701605" w:rsidRPr="00701605" w14:paraId="7C15CE64" w14:textId="77777777" w:rsidTr="008B4BCC">
        <w:tc>
          <w:tcPr>
            <w:tcW w:w="4530" w:type="dxa"/>
          </w:tcPr>
          <w:p w14:paraId="49066508" w14:textId="77777777" w:rsidR="00701605" w:rsidRPr="002F48CA" w:rsidRDefault="00701605" w:rsidP="008B4BCC">
            <w:pPr>
              <w:autoSpaceDE/>
              <w:autoSpaceDN/>
              <w:adjustRightInd/>
              <w:spacing w:after="200" w:line="276" w:lineRule="auto"/>
              <w:rPr>
                <w:sz w:val="18"/>
                <w:szCs w:val="18"/>
                <w:lang w:val="fr-CH"/>
              </w:rPr>
            </w:pPr>
            <w:r w:rsidRPr="002F48CA">
              <w:rPr>
                <w:b/>
                <w:sz w:val="18"/>
                <w:szCs w:val="18"/>
                <w:lang w:val="fr-CH"/>
              </w:rPr>
              <w:t>France</w:t>
            </w:r>
            <w:r w:rsidRPr="002F48CA">
              <w:rPr>
                <w:sz w:val="18"/>
                <w:szCs w:val="18"/>
                <w:lang w:val="fr-CH"/>
              </w:rPr>
              <w:br/>
              <w:t xml:space="preserve">Marie Riehl </w:t>
            </w:r>
            <w:r w:rsidRPr="002F48CA">
              <w:rPr>
                <w:sz w:val="18"/>
                <w:szCs w:val="18"/>
                <w:lang w:val="fr-CH"/>
              </w:rPr>
              <w:br/>
            </w:r>
            <w:r>
              <w:rPr>
                <w:sz w:val="18"/>
                <w:szCs w:val="18"/>
                <w:lang w:val="fr-CH"/>
              </w:rPr>
              <w:t>marie.riehl</w:t>
            </w:r>
            <w:r w:rsidRPr="002F48CA">
              <w:rPr>
                <w:sz w:val="18"/>
                <w:szCs w:val="18"/>
                <w:lang w:val="fr-CH"/>
              </w:rPr>
              <w:t>@hoval.com</w:t>
            </w:r>
          </w:p>
          <w:p w14:paraId="155EBA14" w14:textId="77777777" w:rsidR="00701605" w:rsidRPr="002F48CA" w:rsidRDefault="00701605" w:rsidP="008B4BCC">
            <w:pPr>
              <w:autoSpaceDE/>
              <w:autoSpaceDN/>
              <w:adjustRightInd/>
              <w:spacing w:after="200" w:line="276" w:lineRule="auto"/>
              <w:rPr>
                <w:sz w:val="18"/>
                <w:szCs w:val="18"/>
                <w:lang w:val="fr-CH"/>
              </w:rPr>
            </w:pPr>
            <w:r w:rsidRPr="002F48CA">
              <w:rPr>
                <w:b/>
                <w:sz w:val="18"/>
                <w:szCs w:val="18"/>
                <w:lang w:val="fr-CH"/>
              </w:rPr>
              <w:t>Hoval SAS</w:t>
            </w:r>
            <w:r w:rsidRPr="002F48CA">
              <w:rPr>
                <w:sz w:val="18"/>
                <w:szCs w:val="18"/>
                <w:lang w:val="fr-CH"/>
              </w:rPr>
              <w:br/>
            </w:r>
            <w:r>
              <w:rPr>
                <w:sz w:val="18"/>
                <w:szCs w:val="18"/>
                <w:lang w:val="fr-CH"/>
              </w:rPr>
              <w:t>Parc d'Activité de la Porte Sud</w:t>
            </w:r>
            <w:r>
              <w:rPr>
                <w:sz w:val="18"/>
                <w:szCs w:val="18"/>
                <w:lang w:val="fr-CH"/>
              </w:rPr>
              <w:br/>
            </w:r>
            <w:r w:rsidRPr="002F48CA">
              <w:rPr>
                <w:sz w:val="18"/>
                <w:szCs w:val="18"/>
                <w:lang w:val="fr-CH"/>
              </w:rPr>
              <w:t>Bâ</w:t>
            </w:r>
            <w:r>
              <w:rPr>
                <w:sz w:val="18"/>
                <w:szCs w:val="18"/>
                <w:lang w:val="fr-CH"/>
              </w:rPr>
              <w:t>timent C - Rue du Pont au Péage</w:t>
            </w:r>
            <w:r>
              <w:rPr>
                <w:sz w:val="18"/>
                <w:szCs w:val="18"/>
                <w:lang w:val="fr-CH"/>
              </w:rPr>
              <w:br/>
            </w:r>
            <w:r w:rsidRPr="002F48CA">
              <w:rPr>
                <w:sz w:val="18"/>
                <w:szCs w:val="18"/>
                <w:lang w:val="fr-CH"/>
              </w:rPr>
              <w:t>67118 Geispolsheim</w:t>
            </w:r>
            <w:r>
              <w:rPr>
                <w:sz w:val="18"/>
                <w:szCs w:val="18"/>
                <w:lang w:val="fr-CH"/>
              </w:rPr>
              <w:br/>
              <w:t xml:space="preserve">Tel: </w:t>
            </w:r>
            <w:r w:rsidRPr="002F48CA">
              <w:rPr>
                <w:sz w:val="18"/>
                <w:szCs w:val="18"/>
                <w:lang w:val="fr-CH"/>
              </w:rPr>
              <w:t>+33 388 60 39 52</w:t>
            </w:r>
            <w:r w:rsidRPr="002F48CA">
              <w:rPr>
                <w:sz w:val="18"/>
                <w:szCs w:val="18"/>
                <w:lang w:val="fr-CH"/>
              </w:rPr>
              <w:br/>
              <w:t>www.hoval.fr</w:t>
            </w:r>
          </w:p>
        </w:tc>
        <w:tc>
          <w:tcPr>
            <w:tcW w:w="4530" w:type="dxa"/>
          </w:tcPr>
          <w:p w14:paraId="6E154065" w14:textId="77777777" w:rsidR="00701605" w:rsidRPr="00A61656" w:rsidRDefault="00701605" w:rsidP="008B4BCC">
            <w:pPr>
              <w:autoSpaceDE/>
              <w:autoSpaceDN/>
              <w:adjustRightInd/>
              <w:spacing w:after="200" w:line="276" w:lineRule="auto"/>
              <w:rPr>
                <w:sz w:val="18"/>
                <w:szCs w:val="18"/>
                <w:lang w:val="it-IT"/>
              </w:rPr>
            </w:pPr>
            <w:r>
              <w:rPr>
                <w:b/>
                <w:sz w:val="18"/>
                <w:szCs w:val="18"/>
                <w:lang w:val="it-IT"/>
              </w:rPr>
              <w:t>Italy</w:t>
            </w:r>
            <w:r w:rsidRPr="00A61656">
              <w:rPr>
                <w:sz w:val="18"/>
                <w:szCs w:val="18"/>
                <w:lang w:val="it-IT"/>
              </w:rPr>
              <w:br/>
            </w:r>
            <w:r>
              <w:rPr>
                <w:sz w:val="18"/>
                <w:szCs w:val="18"/>
                <w:lang w:val="it-IT"/>
              </w:rPr>
              <w:t>Francesca Cornali</w:t>
            </w:r>
            <w:r w:rsidRPr="00A61656">
              <w:rPr>
                <w:sz w:val="18"/>
                <w:szCs w:val="18"/>
                <w:lang w:val="it-IT"/>
              </w:rPr>
              <w:t xml:space="preserve"> </w:t>
            </w:r>
            <w:r w:rsidRPr="00A61656">
              <w:rPr>
                <w:sz w:val="18"/>
                <w:szCs w:val="18"/>
                <w:lang w:val="it-IT"/>
              </w:rPr>
              <w:br/>
            </w:r>
            <w:r>
              <w:rPr>
                <w:sz w:val="18"/>
                <w:szCs w:val="18"/>
                <w:lang w:val="it-IT"/>
              </w:rPr>
              <w:t>francesca.cornali@hoval.com</w:t>
            </w:r>
            <w:r>
              <w:rPr>
                <w:sz w:val="18"/>
                <w:szCs w:val="18"/>
                <w:lang w:val="it-IT"/>
              </w:rPr>
              <w:br/>
              <w:t>Tel</w:t>
            </w:r>
            <w:r w:rsidRPr="00A61656">
              <w:rPr>
                <w:sz w:val="18"/>
                <w:szCs w:val="18"/>
                <w:lang w:val="it-IT"/>
              </w:rPr>
              <w:t xml:space="preserve">: </w:t>
            </w:r>
            <w:r w:rsidRPr="002F48CA">
              <w:rPr>
                <w:sz w:val="18"/>
                <w:szCs w:val="18"/>
                <w:lang w:val="it-IT"/>
              </w:rPr>
              <w:t xml:space="preserve">+39 </w:t>
            </w:r>
            <w:r>
              <w:rPr>
                <w:sz w:val="18"/>
                <w:szCs w:val="18"/>
                <w:lang w:val="it-IT"/>
              </w:rPr>
              <w:t>(</w:t>
            </w:r>
            <w:r w:rsidRPr="002F48CA">
              <w:rPr>
                <w:sz w:val="18"/>
                <w:szCs w:val="18"/>
                <w:lang w:val="it-IT"/>
              </w:rPr>
              <w:t>0</w:t>
            </w:r>
            <w:r>
              <w:rPr>
                <w:sz w:val="18"/>
                <w:szCs w:val="18"/>
                <w:lang w:val="it-IT"/>
              </w:rPr>
              <w:t>)35 666-</w:t>
            </w:r>
            <w:r w:rsidRPr="002F48CA">
              <w:rPr>
                <w:sz w:val="18"/>
                <w:szCs w:val="18"/>
                <w:lang w:val="it-IT"/>
              </w:rPr>
              <w:t>1251</w:t>
            </w:r>
          </w:p>
          <w:p w14:paraId="40544632" w14:textId="77777777" w:rsidR="00701605" w:rsidRPr="002F48CA" w:rsidRDefault="00701605" w:rsidP="008B4BCC">
            <w:pPr>
              <w:autoSpaceDE/>
              <w:autoSpaceDN/>
              <w:adjustRightInd/>
              <w:spacing w:after="200" w:line="276" w:lineRule="auto"/>
              <w:rPr>
                <w:sz w:val="18"/>
                <w:szCs w:val="18"/>
                <w:lang w:val="it-IT"/>
              </w:rPr>
            </w:pPr>
            <w:r w:rsidRPr="002F48CA">
              <w:rPr>
                <w:b/>
                <w:sz w:val="18"/>
                <w:szCs w:val="18"/>
                <w:lang w:val="it-IT"/>
              </w:rPr>
              <w:t>Hoval s.r.l.</w:t>
            </w:r>
            <w:r w:rsidRPr="002F48CA">
              <w:rPr>
                <w:sz w:val="18"/>
                <w:szCs w:val="18"/>
                <w:lang w:val="it-IT"/>
              </w:rPr>
              <w:br/>
            </w:r>
            <w:r>
              <w:rPr>
                <w:sz w:val="18"/>
                <w:szCs w:val="18"/>
                <w:lang w:val="it-IT"/>
              </w:rPr>
              <w:t>Via XXV Aprile 1945 snc</w:t>
            </w:r>
            <w:r>
              <w:rPr>
                <w:sz w:val="18"/>
                <w:szCs w:val="18"/>
                <w:lang w:val="it-IT"/>
              </w:rPr>
              <w:br/>
              <w:t>240050 Zanica (BG)</w:t>
            </w:r>
            <w:r>
              <w:rPr>
                <w:sz w:val="18"/>
                <w:szCs w:val="18"/>
                <w:lang w:val="it-IT"/>
              </w:rPr>
              <w:br/>
              <w:t>Tel: +39 (0)</w:t>
            </w:r>
            <w:r w:rsidRPr="002F48CA">
              <w:rPr>
                <w:sz w:val="18"/>
                <w:szCs w:val="18"/>
                <w:lang w:val="it-IT"/>
              </w:rPr>
              <w:t>35 6661111</w:t>
            </w:r>
            <w:r>
              <w:rPr>
                <w:sz w:val="18"/>
                <w:szCs w:val="18"/>
                <w:lang w:val="it-IT"/>
              </w:rPr>
              <w:br/>
              <w:t>www.hoval.it</w:t>
            </w:r>
          </w:p>
        </w:tc>
      </w:tr>
    </w:tbl>
    <w:p w14:paraId="200A6A7D" w14:textId="77777777" w:rsidR="00701605" w:rsidRPr="00701605" w:rsidRDefault="00701605">
      <w:pPr>
        <w:autoSpaceDE/>
        <w:autoSpaceDN/>
        <w:adjustRightInd/>
        <w:rPr>
          <w:b/>
          <w:sz w:val="18"/>
          <w:szCs w:val="18"/>
          <w:lang w:val="it-IT"/>
        </w:rPr>
      </w:pPr>
      <w:r w:rsidRPr="00701605">
        <w:rPr>
          <w:b/>
          <w:sz w:val="18"/>
          <w:szCs w:val="18"/>
          <w:lang w:val="it-IT"/>
        </w:rPr>
        <w:br w:type="page"/>
      </w:r>
    </w:p>
    <w:p w14:paraId="420D9684" w14:textId="72577402" w:rsidR="00023475" w:rsidRPr="00023475" w:rsidRDefault="00023475" w:rsidP="00023475">
      <w:pPr>
        <w:spacing w:after="200" w:line="360" w:lineRule="auto"/>
        <w:rPr>
          <w:b/>
          <w:sz w:val="18"/>
          <w:szCs w:val="18"/>
          <w:lang w:val="en-GB"/>
        </w:rPr>
      </w:pPr>
      <w:r w:rsidRPr="00023475">
        <w:rPr>
          <w:b/>
          <w:sz w:val="18"/>
          <w:szCs w:val="18"/>
          <w:lang w:val="en-GB"/>
        </w:rPr>
        <w:lastRenderedPageBreak/>
        <w:t>Picture</w:t>
      </w:r>
      <w:r>
        <w:rPr>
          <w:b/>
          <w:sz w:val="18"/>
          <w:szCs w:val="18"/>
          <w:lang w:val="en-GB"/>
        </w:rPr>
        <w:t xml:space="preserve"> </w:t>
      </w:r>
      <w:r w:rsidRPr="00023475">
        <w:rPr>
          <w:b/>
          <w:sz w:val="18"/>
          <w:szCs w:val="18"/>
          <w:lang w:val="en-GB"/>
        </w:rPr>
        <w:t>preview:</w:t>
      </w:r>
    </w:p>
    <w:p w14:paraId="51A67299" w14:textId="77777777" w:rsidR="00023475" w:rsidRPr="00701605" w:rsidRDefault="00023475" w:rsidP="00023475">
      <w:pPr>
        <w:spacing w:after="200" w:line="360" w:lineRule="auto"/>
        <w:rPr>
          <w:sz w:val="18"/>
          <w:szCs w:val="18"/>
          <w:u w:val="single"/>
          <w:lang w:val="en-GB"/>
        </w:rPr>
      </w:pPr>
      <w:r w:rsidRPr="00701605">
        <w:rPr>
          <w:sz w:val="18"/>
          <w:szCs w:val="18"/>
          <w:u w:val="single"/>
          <w:lang w:val="en-GB"/>
        </w:rPr>
        <w:t>Picture credits Hoval:</w:t>
      </w:r>
    </w:p>
    <w:p w14:paraId="14EFE078" w14:textId="1A3DD87A" w:rsidR="00B24800" w:rsidRPr="00701605" w:rsidRDefault="00241AC6" w:rsidP="00023475">
      <w:pPr>
        <w:spacing w:after="200" w:line="360" w:lineRule="auto"/>
        <w:rPr>
          <w:sz w:val="18"/>
          <w:szCs w:val="18"/>
          <w:lang w:val="en-GB"/>
        </w:rPr>
      </w:pPr>
      <w:r>
        <w:rPr>
          <w:noProof/>
          <w:sz w:val="18"/>
          <w:szCs w:val="18"/>
          <w:lang w:val="de-AT" w:eastAsia="de-AT"/>
        </w:rPr>
        <w:drawing>
          <wp:inline distT="0" distB="0" distL="0" distR="0" wp14:anchorId="03394B60" wp14:editId="480D4265">
            <wp:extent cx="1800000" cy="1350100"/>
            <wp:effectExtent l="0" t="0" r="0" b="0"/>
            <wp:docPr id="14" name="image3.jpg" descr="Ein Bild, das Text, Person, Mann, Wand enthält.&#10;&#10;Automatisch generierte Beschreibung"/>
            <wp:cNvGraphicFramePr/>
            <a:graphic xmlns:a="http://schemas.openxmlformats.org/drawingml/2006/main">
              <a:graphicData uri="http://schemas.openxmlformats.org/drawingml/2006/picture">
                <pic:pic xmlns:pic="http://schemas.openxmlformats.org/drawingml/2006/picture">
                  <pic:nvPicPr>
                    <pic:cNvPr id="0" name="image3.jpg" descr="Ein Bild, das Text, Person, Mann, Wand enthält.&#10;&#10;Automatisch generierte Beschreibung"/>
                    <pic:cNvPicPr preferRelativeResize="0"/>
                  </pic:nvPicPr>
                  <pic:blipFill>
                    <a:blip r:embed="rId9"/>
                    <a:srcRect/>
                    <a:stretch>
                      <a:fillRect/>
                    </a:stretch>
                  </pic:blipFill>
                  <pic:spPr>
                    <a:xfrm>
                      <a:off x="0" y="0"/>
                      <a:ext cx="1800000" cy="1350100"/>
                    </a:xfrm>
                    <a:prstGeom prst="rect">
                      <a:avLst/>
                    </a:prstGeom>
                    <a:ln/>
                  </pic:spPr>
                </pic:pic>
              </a:graphicData>
            </a:graphic>
          </wp:inline>
        </w:drawing>
      </w:r>
      <w:r w:rsidRPr="00701605">
        <w:rPr>
          <w:sz w:val="18"/>
          <w:szCs w:val="18"/>
          <w:lang w:val="en-GB"/>
        </w:rPr>
        <w:br/>
        <w:t>Peter Gerner, co-CEO, Hoval</w:t>
      </w:r>
    </w:p>
    <w:p w14:paraId="51831B35" w14:textId="723C0653" w:rsidR="00B24800" w:rsidRPr="001479EB" w:rsidRDefault="00241AC6">
      <w:pPr>
        <w:spacing w:after="200" w:line="360" w:lineRule="auto"/>
        <w:rPr>
          <w:sz w:val="18"/>
          <w:szCs w:val="18"/>
          <w:lang w:val="en-GB"/>
        </w:rPr>
      </w:pPr>
      <w:r>
        <w:rPr>
          <w:noProof/>
          <w:sz w:val="18"/>
          <w:szCs w:val="18"/>
          <w:lang w:val="de-AT" w:eastAsia="de-AT"/>
        </w:rPr>
        <w:drawing>
          <wp:inline distT="0" distB="0" distL="0" distR="0" wp14:anchorId="3FB8F017" wp14:editId="34DF7334">
            <wp:extent cx="1800000" cy="1800000"/>
            <wp:effectExtent l="0" t="0" r="0" b="0"/>
            <wp:docPr id="16" name="image1.jpg" descr="Ein Bild, das Person, Wand, Mann, Anzug enthält.&#10;&#10;Automatisch generierte Beschreibung"/>
            <wp:cNvGraphicFramePr/>
            <a:graphic xmlns:a="http://schemas.openxmlformats.org/drawingml/2006/main">
              <a:graphicData uri="http://schemas.openxmlformats.org/drawingml/2006/picture">
                <pic:pic xmlns:pic="http://schemas.openxmlformats.org/drawingml/2006/picture">
                  <pic:nvPicPr>
                    <pic:cNvPr id="0" name="image1.jpg" descr="Ein Bild, das Person, Wand, Mann, Anzug enthält.&#10;&#10;Automatisch generierte Beschreibung"/>
                    <pic:cNvPicPr preferRelativeResize="0"/>
                  </pic:nvPicPr>
                  <pic:blipFill>
                    <a:blip r:embed="rId10"/>
                    <a:srcRect/>
                    <a:stretch>
                      <a:fillRect/>
                    </a:stretch>
                  </pic:blipFill>
                  <pic:spPr>
                    <a:xfrm>
                      <a:off x="0" y="0"/>
                      <a:ext cx="1800000" cy="1800000"/>
                    </a:xfrm>
                    <a:prstGeom prst="rect">
                      <a:avLst/>
                    </a:prstGeom>
                    <a:ln/>
                  </pic:spPr>
                </pic:pic>
              </a:graphicData>
            </a:graphic>
          </wp:inline>
        </w:drawing>
      </w:r>
      <w:r w:rsidRPr="001479EB">
        <w:rPr>
          <w:sz w:val="18"/>
          <w:szCs w:val="18"/>
          <w:lang w:val="en-GB"/>
        </w:rPr>
        <w:br/>
      </w:r>
      <w:r w:rsidR="001479EB" w:rsidRPr="001479EB">
        <w:rPr>
          <w:sz w:val="18"/>
          <w:szCs w:val="18"/>
          <w:lang w:val="en-GB"/>
        </w:rPr>
        <w:t>Peter Schatte,</w:t>
      </w:r>
      <w:r w:rsidR="001479EB">
        <w:rPr>
          <w:sz w:val="18"/>
          <w:szCs w:val="18"/>
          <w:lang w:val="en-GB"/>
        </w:rPr>
        <w:t xml:space="preserve"> </w:t>
      </w:r>
      <w:r w:rsidR="001479EB" w:rsidRPr="001479EB">
        <w:rPr>
          <w:sz w:val="18"/>
          <w:szCs w:val="18"/>
          <w:lang w:val="en-GB"/>
        </w:rPr>
        <w:t>Head of Product Management Controls | Connected Services</w:t>
      </w:r>
      <w:r w:rsidRPr="001479EB">
        <w:rPr>
          <w:sz w:val="18"/>
          <w:szCs w:val="18"/>
          <w:lang w:val="en-GB"/>
        </w:rPr>
        <w:t>, Hoval</w:t>
      </w:r>
    </w:p>
    <w:p w14:paraId="2DB7A243" w14:textId="61AAEC00" w:rsidR="00B24800" w:rsidRPr="00023475" w:rsidRDefault="00241AC6">
      <w:pPr>
        <w:spacing w:after="200" w:line="360" w:lineRule="auto"/>
        <w:rPr>
          <w:sz w:val="18"/>
          <w:szCs w:val="18"/>
          <w:lang w:val="en-GB"/>
        </w:rPr>
      </w:pPr>
      <w:r>
        <w:rPr>
          <w:noProof/>
          <w:sz w:val="18"/>
          <w:szCs w:val="18"/>
          <w:lang w:val="de-AT" w:eastAsia="de-AT"/>
        </w:rPr>
        <w:drawing>
          <wp:inline distT="0" distB="0" distL="0" distR="0" wp14:anchorId="7B536B5A" wp14:editId="4A4A5740">
            <wp:extent cx="2434537" cy="1800000"/>
            <wp:effectExtent l="0" t="0" r="0" b="0"/>
            <wp:docPr id="13" name="image4.jpg" descr="Ein Bild, das Wand, rot enthält.&#10;&#10;Automatisch generierte Beschreibung"/>
            <wp:cNvGraphicFramePr/>
            <a:graphic xmlns:a="http://schemas.openxmlformats.org/drawingml/2006/main">
              <a:graphicData uri="http://schemas.openxmlformats.org/drawingml/2006/picture">
                <pic:pic xmlns:pic="http://schemas.openxmlformats.org/drawingml/2006/picture">
                  <pic:nvPicPr>
                    <pic:cNvPr id="0" name="image4.jpg" descr="Ein Bild, das Wand, rot enthält.&#10;&#10;Automatisch generierte Beschreibung"/>
                    <pic:cNvPicPr preferRelativeResize="0"/>
                  </pic:nvPicPr>
                  <pic:blipFill>
                    <a:blip r:embed="rId11"/>
                    <a:srcRect/>
                    <a:stretch>
                      <a:fillRect/>
                    </a:stretch>
                  </pic:blipFill>
                  <pic:spPr>
                    <a:xfrm>
                      <a:off x="0" y="0"/>
                      <a:ext cx="2434537" cy="1800000"/>
                    </a:xfrm>
                    <a:prstGeom prst="rect">
                      <a:avLst/>
                    </a:prstGeom>
                    <a:ln/>
                  </pic:spPr>
                </pic:pic>
              </a:graphicData>
            </a:graphic>
          </wp:inline>
        </w:drawing>
      </w:r>
      <w:r w:rsidRPr="00023475">
        <w:rPr>
          <w:sz w:val="18"/>
          <w:szCs w:val="18"/>
          <w:lang w:val="en-GB"/>
        </w:rPr>
        <w:br/>
      </w:r>
      <w:r w:rsidR="00023475" w:rsidRPr="00023475">
        <w:rPr>
          <w:sz w:val="18"/>
          <w:szCs w:val="18"/>
          <w:lang w:val="en-GB"/>
        </w:rPr>
        <w:t>Heat pump</w:t>
      </w:r>
      <w:r w:rsidRPr="00023475">
        <w:rPr>
          <w:sz w:val="18"/>
          <w:szCs w:val="18"/>
          <w:lang w:val="en-GB"/>
        </w:rPr>
        <w:t xml:space="preserve"> Hoval Belaria</w:t>
      </w:r>
      <w:r w:rsidRPr="00023475">
        <w:rPr>
          <w:sz w:val="18"/>
          <w:szCs w:val="18"/>
          <w:vertAlign w:val="superscript"/>
          <w:lang w:val="en-GB"/>
        </w:rPr>
        <w:t>®</w:t>
      </w:r>
      <w:r w:rsidRPr="00023475">
        <w:rPr>
          <w:sz w:val="18"/>
          <w:szCs w:val="18"/>
          <w:lang w:val="en-GB"/>
        </w:rPr>
        <w:t xml:space="preserve"> pro </w:t>
      </w:r>
      <w:r w:rsidR="00023475" w:rsidRPr="00023475">
        <w:rPr>
          <w:sz w:val="18"/>
          <w:szCs w:val="18"/>
          <w:lang w:val="en-GB"/>
        </w:rPr>
        <w:t xml:space="preserve">and comfort ventilation </w:t>
      </w:r>
      <w:r w:rsidR="00023475">
        <w:rPr>
          <w:sz w:val="18"/>
          <w:szCs w:val="18"/>
          <w:lang w:val="en-GB"/>
        </w:rPr>
        <w:t xml:space="preserve">unit </w:t>
      </w:r>
      <w:r w:rsidRPr="00023475">
        <w:rPr>
          <w:sz w:val="18"/>
          <w:szCs w:val="18"/>
          <w:lang w:val="en-GB"/>
        </w:rPr>
        <w:t>HomeVent</w:t>
      </w:r>
      <w:r w:rsidRPr="00023475">
        <w:rPr>
          <w:sz w:val="18"/>
          <w:szCs w:val="18"/>
          <w:vertAlign w:val="superscript"/>
          <w:lang w:val="en-GB"/>
        </w:rPr>
        <w:t>®</w:t>
      </w:r>
      <w:r w:rsidRPr="00023475">
        <w:rPr>
          <w:sz w:val="18"/>
          <w:szCs w:val="18"/>
          <w:lang w:val="en-GB"/>
        </w:rPr>
        <w:t xml:space="preserve"> ER</w:t>
      </w:r>
    </w:p>
    <w:p w14:paraId="7C43B1CC" w14:textId="77777777" w:rsidR="008B094F" w:rsidRPr="00023475" w:rsidRDefault="008B094F">
      <w:pPr>
        <w:spacing w:after="200" w:line="360" w:lineRule="auto"/>
        <w:rPr>
          <w:sz w:val="18"/>
          <w:szCs w:val="18"/>
          <w:lang w:val="en-GB"/>
        </w:rPr>
      </w:pPr>
    </w:p>
    <w:p w14:paraId="099D06B6" w14:textId="77777777" w:rsidR="008B094F" w:rsidRPr="00023475" w:rsidRDefault="008B094F">
      <w:pPr>
        <w:spacing w:after="200" w:line="360" w:lineRule="auto"/>
        <w:rPr>
          <w:sz w:val="18"/>
          <w:szCs w:val="18"/>
          <w:lang w:val="en-GB"/>
        </w:rPr>
      </w:pPr>
    </w:p>
    <w:p w14:paraId="594E7B4C" w14:textId="77777777" w:rsidR="008B094F" w:rsidRPr="00023475" w:rsidRDefault="008B094F">
      <w:pPr>
        <w:spacing w:after="200" w:line="360" w:lineRule="auto"/>
        <w:rPr>
          <w:sz w:val="18"/>
          <w:szCs w:val="18"/>
          <w:lang w:val="en-GB"/>
        </w:rPr>
      </w:pPr>
    </w:p>
    <w:p w14:paraId="5AB0756A" w14:textId="77777777" w:rsidR="00F36825" w:rsidRPr="00023475" w:rsidRDefault="00F36825">
      <w:pPr>
        <w:spacing w:after="200" w:line="360" w:lineRule="auto"/>
        <w:rPr>
          <w:sz w:val="18"/>
          <w:szCs w:val="18"/>
          <w:u w:val="single"/>
          <w:lang w:val="en-GB"/>
        </w:rPr>
      </w:pPr>
    </w:p>
    <w:p w14:paraId="02CBDE0E" w14:textId="77777777" w:rsidR="00F36825" w:rsidRPr="00023475" w:rsidRDefault="00F36825">
      <w:pPr>
        <w:spacing w:after="200" w:line="360" w:lineRule="auto"/>
        <w:rPr>
          <w:sz w:val="18"/>
          <w:szCs w:val="18"/>
          <w:u w:val="single"/>
          <w:lang w:val="en-GB"/>
        </w:rPr>
      </w:pPr>
    </w:p>
    <w:p w14:paraId="78D8AE4A" w14:textId="6082B6D5" w:rsidR="00B24800" w:rsidRPr="00701605" w:rsidRDefault="00023475">
      <w:pPr>
        <w:spacing w:after="200" w:line="360" w:lineRule="auto"/>
        <w:rPr>
          <w:sz w:val="18"/>
          <w:szCs w:val="18"/>
          <w:u w:val="single"/>
          <w:lang w:val="en-GB"/>
        </w:rPr>
      </w:pPr>
      <w:r w:rsidRPr="00701605">
        <w:rPr>
          <w:sz w:val="18"/>
          <w:szCs w:val="18"/>
          <w:u w:val="single"/>
          <w:lang w:val="en-GB"/>
        </w:rPr>
        <w:lastRenderedPageBreak/>
        <w:t xml:space="preserve">Picture credits </w:t>
      </w:r>
      <w:r w:rsidR="00241AC6" w:rsidRPr="00701605">
        <w:rPr>
          <w:sz w:val="18"/>
          <w:szCs w:val="18"/>
          <w:u w:val="single"/>
          <w:lang w:val="en-GB"/>
        </w:rPr>
        <w:t>Loxone:</w:t>
      </w:r>
    </w:p>
    <w:p w14:paraId="2BA357CD" w14:textId="77777777" w:rsidR="00B24800" w:rsidRPr="00701605" w:rsidRDefault="00241AC6">
      <w:pPr>
        <w:spacing w:after="200" w:line="360" w:lineRule="auto"/>
        <w:rPr>
          <w:sz w:val="18"/>
          <w:szCs w:val="18"/>
          <w:lang w:val="en-GB"/>
        </w:rPr>
      </w:pPr>
      <w:r>
        <w:rPr>
          <w:noProof/>
          <w:sz w:val="18"/>
          <w:szCs w:val="18"/>
          <w:lang w:val="de-AT" w:eastAsia="de-AT"/>
        </w:rPr>
        <w:drawing>
          <wp:inline distT="0" distB="0" distL="0" distR="0" wp14:anchorId="21022052" wp14:editId="699EBD1B">
            <wp:extent cx="2700744" cy="1800000"/>
            <wp:effectExtent l="0" t="0" r="0" b="0"/>
            <wp:docPr id="15" name="image6.jpg" descr="Ein Bild, das Person, Mann, drinnen, stehend enthält.&#10;&#10;Automatisch generierte Beschreibung"/>
            <wp:cNvGraphicFramePr/>
            <a:graphic xmlns:a="http://schemas.openxmlformats.org/drawingml/2006/main">
              <a:graphicData uri="http://schemas.openxmlformats.org/drawingml/2006/picture">
                <pic:pic xmlns:pic="http://schemas.openxmlformats.org/drawingml/2006/picture">
                  <pic:nvPicPr>
                    <pic:cNvPr id="0" name="image6.jpg" descr="Ein Bild, das Person, Mann, drinnen, stehend enthält.&#10;&#10;Automatisch generierte Beschreibung"/>
                    <pic:cNvPicPr preferRelativeResize="0"/>
                  </pic:nvPicPr>
                  <pic:blipFill>
                    <a:blip r:embed="rId12"/>
                    <a:srcRect/>
                    <a:stretch>
                      <a:fillRect/>
                    </a:stretch>
                  </pic:blipFill>
                  <pic:spPr>
                    <a:xfrm>
                      <a:off x="0" y="0"/>
                      <a:ext cx="2700744" cy="1800000"/>
                    </a:xfrm>
                    <a:prstGeom prst="rect">
                      <a:avLst/>
                    </a:prstGeom>
                    <a:ln/>
                  </pic:spPr>
                </pic:pic>
              </a:graphicData>
            </a:graphic>
          </wp:inline>
        </w:drawing>
      </w:r>
      <w:r w:rsidRPr="00701605">
        <w:rPr>
          <w:sz w:val="18"/>
          <w:szCs w:val="18"/>
          <w:lang w:val="en-GB"/>
        </w:rPr>
        <w:br/>
        <w:t>Rüdiger Keinberger, CEO, Loxone</w:t>
      </w:r>
    </w:p>
    <w:p w14:paraId="09E68DCF" w14:textId="679E448D" w:rsidR="00B24800" w:rsidRPr="004C332A" w:rsidRDefault="00241AC6">
      <w:pPr>
        <w:spacing w:after="200" w:line="360" w:lineRule="auto"/>
        <w:rPr>
          <w:sz w:val="18"/>
          <w:szCs w:val="18"/>
          <w:lang w:val="en-GB"/>
        </w:rPr>
      </w:pPr>
      <w:r>
        <w:rPr>
          <w:noProof/>
          <w:sz w:val="18"/>
          <w:szCs w:val="18"/>
          <w:lang w:val="de-AT" w:eastAsia="de-AT"/>
        </w:rPr>
        <w:drawing>
          <wp:inline distT="0" distB="0" distL="0" distR="0" wp14:anchorId="09C9B46A" wp14:editId="0EA6EEA4">
            <wp:extent cx="4367174" cy="2333549"/>
            <wp:effectExtent l="0" t="0" r="0" b="0"/>
            <wp:docPr id="17"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13"/>
                    <a:srcRect/>
                    <a:stretch>
                      <a:fillRect/>
                    </a:stretch>
                  </pic:blipFill>
                  <pic:spPr>
                    <a:xfrm>
                      <a:off x="0" y="0"/>
                      <a:ext cx="4387997" cy="2344676"/>
                    </a:xfrm>
                    <a:prstGeom prst="rect">
                      <a:avLst/>
                    </a:prstGeom>
                    <a:ln/>
                  </pic:spPr>
                </pic:pic>
              </a:graphicData>
            </a:graphic>
          </wp:inline>
        </w:drawing>
      </w:r>
      <w:r w:rsidRPr="004C332A">
        <w:rPr>
          <w:sz w:val="18"/>
          <w:szCs w:val="18"/>
          <w:lang w:val="en-GB"/>
        </w:rPr>
        <w:br/>
      </w:r>
      <w:r w:rsidR="004C332A" w:rsidRPr="004C332A">
        <w:rPr>
          <w:sz w:val="18"/>
          <w:szCs w:val="18"/>
          <w:lang w:val="en-GB"/>
        </w:rPr>
        <w:t xml:space="preserve">The Hoval heat pump solution can now be easily integrated into the intelligent energy management of Loxone. </w:t>
      </w:r>
    </w:p>
    <w:sectPr w:rsidR="00B24800" w:rsidRPr="004C332A" w:rsidSect="00F36825">
      <w:headerReference w:type="default" r:id="rId14"/>
      <w:footerReference w:type="default" r:id="rId15"/>
      <w:pgSz w:w="11906" w:h="16838"/>
      <w:pgMar w:top="2552" w:right="1418" w:bottom="1134" w:left="1418" w:header="850"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85BDE" w14:textId="77777777" w:rsidR="005D6375" w:rsidRDefault="005D6375">
      <w:r>
        <w:separator/>
      </w:r>
    </w:p>
  </w:endnote>
  <w:endnote w:type="continuationSeparator" w:id="0">
    <w:p w14:paraId="1F9833D9" w14:textId="77777777" w:rsidR="005D6375" w:rsidRDefault="005D6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6AFE3" w14:textId="0B9DD182" w:rsidR="00B24800" w:rsidRPr="00077DA7" w:rsidRDefault="00077DA7" w:rsidP="00077DA7">
    <w:pPr>
      <w:pStyle w:val="HovFusszeile"/>
      <w:rPr>
        <w:lang w:val="en-US"/>
      </w:rPr>
    </w:pPr>
    <w:r w:rsidRPr="00A52019">
      <w:rPr>
        <w:lang w:val="en-US"/>
      </w:rPr>
      <w:t>Hoval | Responsibility for energy and environment</w:t>
    </w:r>
    <w:r w:rsidRPr="008619B6">
      <w:ptab w:relativeTo="margin" w:alignment="center" w:leader="none"/>
    </w:r>
    <w:r w:rsidRPr="008619B6">
      <w:ptab w:relativeTo="margin" w:alignment="right" w:leader="none"/>
    </w:r>
    <w:r w:rsidRPr="008619B6">
      <w:fldChar w:fldCharType="begin"/>
    </w:r>
    <w:r w:rsidRPr="00A52019">
      <w:rPr>
        <w:lang w:val="en-US"/>
      </w:rPr>
      <w:instrText>PAGE   \* MERGEFORMAT</w:instrText>
    </w:r>
    <w:r w:rsidRPr="008619B6">
      <w:fldChar w:fldCharType="separate"/>
    </w:r>
    <w:r w:rsidRPr="00077DA7">
      <w:rPr>
        <w:lang w:val="en-GB"/>
      </w:rPr>
      <w:t>1</w:t>
    </w:r>
    <w:r w:rsidRPr="008619B6">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1BBFBE" w14:textId="77777777" w:rsidR="005D6375" w:rsidRDefault="005D6375">
      <w:r>
        <w:separator/>
      </w:r>
    </w:p>
  </w:footnote>
  <w:footnote w:type="continuationSeparator" w:id="0">
    <w:p w14:paraId="01C3E9FA" w14:textId="77777777" w:rsidR="005D6375" w:rsidRDefault="005D63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1FFA6" w14:textId="77777777" w:rsidR="00B24800" w:rsidRDefault="00241AC6">
    <w:pPr>
      <w:pBdr>
        <w:top w:val="nil"/>
        <w:left w:val="nil"/>
        <w:bottom w:val="nil"/>
        <w:right w:val="nil"/>
        <w:between w:val="nil"/>
      </w:pBdr>
      <w:tabs>
        <w:tab w:val="center" w:pos="4536"/>
        <w:tab w:val="right" w:pos="9072"/>
      </w:tabs>
    </w:pPr>
    <w:r>
      <w:rPr>
        <w:noProof/>
        <w:lang w:val="de-AT" w:eastAsia="de-AT"/>
      </w:rPr>
      <w:drawing>
        <wp:anchor distT="0" distB="0" distL="114300" distR="114300" simplePos="0" relativeHeight="251658240" behindDoc="0" locked="0" layoutInCell="1" allowOverlap="1" wp14:anchorId="4D6380B8" wp14:editId="7171B912">
          <wp:simplePos x="0" y="0"/>
          <wp:positionH relativeFrom="margin">
            <wp:posOffset>4067175</wp:posOffset>
          </wp:positionH>
          <wp:positionV relativeFrom="margin">
            <wp:posOffset>-1177290</wp:posOffset>
          </wp:positionV>
          <wp:extent cx="2445385" cy="863600"/>
          <wp:effectExtent l="0" t="0" r="0" b="0"/>
          <wp:wrapSquare wrapText="bothSides" distT="0" distB="0" distL="114300" distR="114300"/>
          <wp:docPr id="29"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
                  <a:srcRect/>
                  <a:stretch>
                    <a:fillRect/>
                  </a:stretch>
                </pic:blipFill>
                <pic:spPr>
                  <a:xfrm>
                    <a:off x="0" y="0"/>
                    <a:ext cx="2445385" cy="863600"/>
                  </a:xfrm>
                  <a:prstGeom prst="rect">
                    <a:avLst/>
                  </a:prstGeom>
                  <a:ln/>
                </pic:spPr>
              </pic:pic>
            </a:graphicData>
          </a:graphic>
        </wp:anchor>
      </w:drawing>
    </w:r>
    <w:r>
      <w:rPr>
        <w:noProof/>
        <w:lang w:val="de-AT" w:eastAsia="de-AT"/>
      </w:rPr>
      <w:drawing>
        <wp:anchor distT="0" distB="0" distL="0" distR="0" simplePos="0" relativeHeight="251659264" behindDoc="0" locked="0" layoutInCell="1" allowOverlap="1" wp14:anchorId="3235BEF8" wp14:editId="52EC0E6D">
          <wp:simplePos x="0" y="0"/>
          <wp:positionH relativeFrom="column">
            <wp:posOffset>0</wp:posOffset>
          </wp:positionH>
          <wp:positionV relativeFrom="paragraph">
            <wp:posOffset>0</wp:posOffset>
          </wp:positionV>
          <wp:extent cx="1618933" cy="360978"/>
          <wp:effectExtent l="0" t="0" r="0" b="0"/>
          <wp:wrapSquare wrapText="bothSides" distT="0" distB="0" distL="0" distR="0"/>
          <wp:docPr id="30"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
                  <a:srcRect/>
                  <a:stretch>
                    <a:fillRect/>
                  </a:stretch>
                </pic:blipFill>
                <pic:spPr>
                  <a:xfrm>
                    <a:off x="0" y="0"/>
                    <a:ext cx="1618933" cy="360978"/>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F5117B"/>
    <w:multiLevelType w:val="multilevel"/>
    <w:tmpl w:val="AB628388"/>
    <w:lvl w:ilvl="0">
      <w:start w:val="1"/>
      <w:numFmt w:val="decimal"/>
      <w:pStyle w:val="HovAufzhlung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LI" w:vendorID="3" w:dllVersion="517" w:checkStyle="1"/>
  <w:activeWritingStyle w:appName="MSWord" w:lang="de-AT" w:vendorID="3" w:dllVersion="517" w:checkStyle="1"/>
  <w:doNotTrackFormatting/>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4800"/>
    <w:rsid w:val="00023475"/>
    <w:rsid w:val="00077DA7"/>
    <w:rsid w:val="000D6C7E"/>
    <w:rsid w:val="00101076"/>
    <w:rsid w:val="001479EB"/>
    <w:rsid w:val="0015506B"/>
    <w:rsid w:val="00172A6B"/>
    <w:rsid w:val="00241AC6"/>
    <w:rsid w:val="002C31B1"/>
    <w:rsid w:val="00361E40"/>
    <w:rsid w:val="00430A2F"/>
    <w:rsid w:val="004578EF"/>
    <w:rsid w:val="004C332A"/>
    <w:rsid w:val="00521B2F"/>
    <w:rsid w:val="00555E30"/>
    <w:rsid w:val="005774A3"/>
    <w:rsid w:val="005D6375"/>
    <w:rsid w:val="005F2151"/>
    <w:rsid w:val="005F2C91"/>
    <w:rsid w:val="00693059"/>
    <w:rsid w:val="00701605"/>
    <w:rsid w:val="00714A91"/>
    <w:rsid w:val="007A6016"/>
    <w:rsid w:val="007C069A"/>
    <w:rsid w:val="007C177B"/>
    <w:rsid w:val="008043D8"/>
    <w:rsid w:val="008871B5"/>
    <w:rsid w:val="00891A8F"/>
    <w:rsid w:val="008B094F"/>
    <w:rsid w:val="00926BF4"/>
    <w:rsid w:val="00970E1F"/>
    <w:rsid w:val="00A017C7"/>
    <w:rsid w:val="00A45DB8"/>
    <w:rsid w:val="00B24800"/>
    <w:rsid w:val="00B358BE"/>
    <w:rsid w:val="00C770B5"/>
    <w:rsid w:val="00D071AC"/>
    <w:rsid w:val="00D30E71"/>
    <w:rsid w:val="00D65A5B"/>
    <w:rsid w:val="00D87BB6"/>
    <w:rsid w:val="00DD3CD9"/>
    <w:rsid w:val="00DE4381"/>
    <w:rsid w:val="00E028AA"/>
    <w:rsid w:val="00EF19F3"/>
    <w:rsid w:val="00F36825"/>
    <w:rsid w:val="00F42048"/>
    <w:rsid w:val="00F47A93"/>
    <w:rsid w:val="00FE0CAA"/>
  </w:rsids>
  <m:mathPr>
    <m:mathFont m:val="Cambria Math"/>
    <m:brkBin m:val="before"/>
    <m:brkBinSub m:val="--"/>
    <m:smallFrac/>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9659A7"/>
  <w15:docId w15:val="{44FC738C-1119-456D-A349-D8A1FB937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de-LI"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65154"/>
    <w:pPr>
      <w:autoSpaceDE w:val="0"/>
      <w:autoSpaceDN w:val="0"/>
      <w:adjustRightInd w:val="0"/>
    </w:pPr>
    <w:rPr>
      <w:color w:val="000000"/>
    </w:rPr>
  </w:style>
  <w:style w:type="paragraph" w:styleId="berschrift1">
    <w:name w:val="heading 1"/>
    <w:basedOn w:val="Standard"/>
    <w:next w:val="Standard"/>
    <w:link w:val="berschrift1Zchn"/>
    <w:uiPriority w:val="9"/>
    <w:qFormat/>
    <w:rsid w:val="005A6843"/>
    <w:pPr>
      <w:keepNext/>
      <w:keepLines/>
      <w:spacing w:before="240"/>
      <w:outlineLvl w:val="0"/>
    </w:pPr>
    <w:rPr>
      <w:rFonts w:asciiTheme="majorHAnsi" w:eastAsiaTheme="majorEastAsia" w:hAnsiTheme="majorHAnsi" w:cstheme="majorBidi"/>
      <w:color w:val="BF9F00" w:themeColor="accent1" w:themeShade="BF"/>
      <w:sz w:val="32"/>
      <w:szCs w:val="32"/>
    </w:rPr>
  </w:style>
  <w:style w:type="paragraph" w:styleId="berschrift2">
    <w:name w:val="heading 2"/>
    <w:basedOn w:val="Standard"/>
    <w:next w:val="Standard"/>
    <w:uiPriority w:val="9"/>
    <w:semiHidden/>
    <w:unhideWhenUsed/>
    <w:qFormat/>
    <w:rsid w:val="005F2151"/>
    <w:pPr>
      <w:keepNext/>
      <w:keepLines/>
      <w:spacing w:before="360" w:after="80"/>
      <w:outlineLvl w:val="1"/>
    </w:pPr>
    <w:rPr>
      <w:b/>
      <w:sz w:val="36"/>
      <w:szCs w:val="36"/>
    </w:rPr>
  </w:style>
  <w:style w:type="paragraph" w:styleId="berschrift3">
    <w:name w:val="heading 3"/>
    <w:basedOn w:val="Standard"/>
    <w:next w:val="Standard"/>
    <w:uiPriority w:val="9"/>
    <w:semiHidden/>
    <w:unhideWhenUsed/>
    <w:qFormat/>
    <w:rsid w:val="005F2151"/>
    <w:pPr>
      <w:keepNext/>
      <w:keepLines/>
      <w:spacing w:before="280" w:after="80"/>
      <w:outlineLvl w:val="2"/>
    </w:pPr>
    <w:rPr>
      <w:b/>
      <w:sz w:val="28"/>
      <w:szCs w:val="28"/>
    </w:rPr>
  </w:style>
  <w:style w:type="paragraph" w:styleId="berschrift4">
    <w:name w:val="heading 4"/>
    <w:basedOn w:val="Standard"/>
    <w:next w:val="Standard"/>
    <w:uiPriority w:val="9"/>
    <w:semiHidden/>
    <w:unhideWhenUsed/>
    <w:qFormat/>
    <w:rsid w:val="005F2151"/>
    <w:pPr>
      <w:keepNext/>
      <w:keepLines/>
      <w:spacing w:before="240" w:after="40"/>
      <w:outlineLvl w:val="3"/>
    </w:pPr>
    <w:rPr>
      <w:b/>
      <w:sz w:val="24"/>
      <w:szCs w:val="24"/>
    </w:rPr>
  </w:style>
  <w:style w:type="paragraph" w:styleId="berschrift5">
    <w:name w:val="heading 5"/>
    <w:basedOn w:val="Standard"/>
    <w:next w:val="Standard"/>
    <w:uiPriority w:val="9"/>
    <w:semiHidden/>
    <w:unhideWhenUsed/>
    <w:qFormat/>
    <w:rsid w:val="005F2151"/>
    <w:pPr>
      <w:keepNext/>
      <w:keepLines/>
      <w:spacing w:before="220" w:after="40"/>
      <w:outlineLvl w:val="4"/>
    </w:pPr>
    <w:rPr>
      <w:b/>
    </w:rPr>
  </w:style>
  <w:style w:type="paragraph" w:styleId="berschrift6">
    <w:name w:val="heading 6"/>
    <w:basedOn w:val="Standard"/>
    <w:next w:val="Standard"/>
    <w:uiPriority w:val="9"/>
    <w:semiHidden/>
    <w:unhideWhenUsed/>
    <w:qFormat/>
    <w:rsid w:val="005F2151"/>
    <w:pPr>
      <w:keepNext/>
      <w:keepLines/>
      <w:spacing w:before="200" w:after="40"/>
      <w:outlineLvl w:val="5"/>
    </w:pPr>
    <w:rPr>
      <w:b/>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rsid w:val="005F2151"/>
    <w:tblPr>
      <w:tblCellMar>
        <w:top w:w="0" w:type="dxa"/>
        <w:left w:w="0" w:type="dxa"/>
        <w:bottom w:w="0" w:type="dxa"/>
        <w:right w:w="0" w:type="dxa"/>
      </w:tblCellMar>
    </w:tblPr>
  </w:style>
  <w:style w:type="paragraph" w:styleId="Titel">
    <w:name w:val="Title"/>
    <w:basedOn w:val="Standard"/>
    <w:next w:val="Standard"/>
    <w:uiPriority w:val="10"/>
    <w:qFormat/>
    <w:rsid w:val="005F2151"/>
    <w:pPr>
      <w:keepNext/>
      <w:keepLines/>
      <w:spacing w:before="480" w:after="120"/>
    </w:pPr>
    <w:rPr>
      <w:b/>
      <w:sz w:val="72"/>
      <w:szCs w:val="72"/>
    </w:rPr>
  </w:style>
  <w:style w:type="paragraph" w:styleId="Kopfzeile">
    <w:name w:val="header"/>
    <w:basedOn w:val="Standard"/>
    <w:link w:val="KopfzeileZchn"/>
    <w:uiPriority w:val="99"/>
    <w:unhideWhenUsed/>
    <w:rsid w:val="00D46039"/>
    <w:pPr>
      <w:tabs>
        <w:tab w:val="center" w:pos="4536"/>
        <w:tab w:val="right" w:pos="9072"/>
      </w:tabs>
    </w:pPr>
  </w:style>
  <w:style w:type="character" w:customStyle="1" w:styleId="KopfzeileZchn">
    <w:name w:val="Kopfzeile Zchn"/>
    <w:basedOn w:val="Absatz-Standardschriftart"/>
    <w:link w:val="Kopfzeile"/>
    <w:uiPriority w:val="99"/>
    <w:rsid w:val="00D46039"/>
  </w:style>
  <w:style w:type="paragraph" w:styleId="Fuzeile">
    <w:name w:val="footer"/>
    <w:basedOn w:val="Standard"/>
    <w:link w:val="FuzeileZchn"/>
    <w:uiPriority w:val="99"/>
    <w:unhideWhenUsed/>
    <w:rsid w:val="00D46039"/>
    <w:pPr>
      <w:tabs>
        <w:tab w:val="center" w:pos="4536"/>
        <w:tab w:val="right" w:pos="9072"/>
      </w:tabs>
    </w:pPr>
  </w:style>
  <w:style w:type="character" w:customStyle="1" w:styleId="FuzeileZchn">
    <w:name w:val="Fußzeile Zchn"/>
    <w:basedOn w:val="Absatz-Standardschriftart"/>
    <w:link w:val="Fuzeile"/>
    <w:uiPriority w:val="99"/>
    <w:rsid w:val="00D46039"/>
  </w:style>
  <w:style w:type="paragraph" w:styleId="Sprechblasentext">
    <w:name w:val="Balloon Text"/>
    <w:basedOn w:val="Standard"/>
    <w:link w:val="SprechblasentextZchn"/>
    <w:uiPriority w:val="99"/>
    <w:semiHidden/>
    <w:unhideWhenUsed/>
    <w:rsid w:val="00D46039"/>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46039"/>
    <w:rPr>
      <w:rFonts w:ascii="Tahoma" w:hAnsi="Tahoma" w:cs="Tahoma"/>
      <w:sz w:val="16"/>
      <w:szCs w:val="16"/>
    </w:rPr>
  </w:style>
  <w:style w:type="paragraph" w:customStyle="1" w:styleId="Default">
    <w:name w:val="Default"/>
    <w:rsid w:val="00E21EE0"/>
    <w:pPr>
      <w:autoSpaceDE w:val="0"/>
      <w:autoSpaceDN w:val="0"/>
      <w:adjustRightInd w:val="0"/>
    </w:pPr>
    <w:rPr>
      <w:color w:val="000000"/>
      <w:sz w:val="24"/>
      <w:szCs w:val="24"/>
    </w:rPr>
  </w:style>
  <w:style w:type="paragraph" w:customStyle="1" w:styleId="HovHeadline1">
    <w:name w:val="Hov_Headline 1"/>
    <w:basedOn w:val="Standard"/>
    <w:qFormat/>
    <w:rsid w:val="001A2E31"/>
    <w:pPr>
      <w:spacing w:after="240"/>
      <w:contextualSpacing/>
    </w:pPr>
    <w:rPr>
      <w:b/>
      <w:sz w:val="28"/>
      <w:szCs w:val="28"/>
    </w:rPr>
  </w:style>
  <w:style w:type="paragraph" w:customStyle="1" w:styleId="HovHeadline2">
    <w:name w:val="Hov_Headline 2"/>
    <w:basedOn w:val="Standard"/>
    <w:link w:val="HovHeadline2Zchn"/>
    <w:qFormat/>
    <w:rsid w:val="000F106D"/>
    <w:rPr>
      <w:b/>
      <w:color w:val="E2001A" w:themeColor="text1"/>
    </w:rPr>
  </w:style>
  <w:style w:type="paragraph" w:customStyle="1" w:styleId="HovStandard">
    <w:name w:val="Hov_Standard"/>
    <w:basedOn w:val="Standard"/>
    <w:link w:val="HovStandardZchn"/>
    <w:qFormat/>
    <w:rsid w:val="001A2E31"/>
  </w:style>
  <w:style w:type="character" w:customStyle="1" w:styleId="HovHeadline2Zchn">
    <w:name w:val="Hov_Headline 2 Zchn"/>
    <w:basedOn w:val="Absatz-Standardschriftart"/>
    <w:link w:val="HovHeadline2"/>
    <w:rsid w:val="000F106D"/>
    <w:rPr>
      <w:rFonts w:ascii="Arial" w:hAnsi="Arial" w:cs="Arial"/>
      <w:b/>
      <w:color w:val="E2001A" w:themeColor="text1"/>
    </w:rPr>
  </w:style>
  <w:style w:type="paragraph" w:customStyle="1" w:styleId="HovAufzhlung1">
    <w:name w:val="Hov_Aufzählung 1"/>
    <w:basedOn w:val="HovStandard"/>
    <w:link w:val="HovAufzhlung1Zchn"/>
    <w:qFormat/>
    <w:rsid w:val="001A2E31"/>
    <w:pPr>
      <w:numPr>
        <w:numId w:val="1"/>
      </w:numPr>
    </w:pPr>
  </w:style>
  <w:style w:type="paragraph" w:styleId="Listenabsatz">
    <w:name w:val="List Paragraph"/>
    <w:basedOn w:val="Standard"/>
    <w:link w:val="ListenabsatzZchn"/>
    <w:uiPriority w:val="34"/>
    <w:qFormat/>
    <w:rsid w:val="001A2E31"/>
    <w:pPr>
      <w:ind w:left="720"/>
      <w:contextualSpacing/>
    </w:pPr>
  </w:style>
  <w:style w:type="character" w:customStyle="1" w:styleId="HovStandardZchn">
    <w:name w:val="Hov_Standard Zchn"/>
    <w:basedOn w:val="Absatz-Standardschriftart"/>
    <w:link w:val="HovStandard"/>
    <w:rsid w:val="001A2E31"/>
    <w:rPr>
      <w:rFonts w:ascii="Arial" w:hAnsi="Arial" w:cs="Arial"/>
      <w:color w:val="000000"/>
    </w:rPr>
  </w:style>
  <w:style w:type="character" w:customStyle="1" w:styleId="HovAufzhlung1Zchn">
    <w:name w:val="Hov_Aufzählung 1 Zchn"/>
    <w:basedOn w:val="HovStandardZchn"/>
    <w:link w:val="HovAufzhlung1"/>
    <w:rsid w:val="001A2E31"/>
    <w:rPr>
      <w:rFonts w:ascii="Arial" w:hAnsi="Arial" w:cs="Arial"/>
      <w:color w:val="000000"/>
    </w:rPr>
  </w:style>
  <w:style w:type="paragraph" w:customStyle="1" w:styleId="HovAufzhlung2">
    <w:name w:val="Hov_Aufzählung 2"/>
    <w:basedOn w:val="Listenabsatz"/>
    <w:link w:val="HovAufzhlung2Zchn"/>
    <w:qFormat/>
    <w:rsid w:val="001A2E31"/>
    <w:pPr>
      <w:tabs>
        <w:tab w:val="num" w:pos="720"/>
      </w:tabs>
      <w:ind w:hanging="720"/>
    </w:pPr>
  </w:style>
  <w:style w:type="paragraph" w:customStyle="1" w:styleId="HovHeadline3">
    <w:name w:val="Hov_Headline 3"/>
    <w:basedOn w:val="Standard"/>
    <w:link w:val="HovHeadline3Zchn"/>
    <w:qFormat/>
    <w:rsid w:val="001A2E31"/>
    <w:rPr>
      <w:b/>
    </w:rPr>
  </w:style>
  <w:style w:type="character" w:customStyle="1" w:styleId="ListenabsatzZchn">
    <w:name w:val="Listenabsatz Zchn"/>
    <w:basedOn w:val="Absatz-Standardschriftart"/>
    <w:link w:val="Listenabsatz"/>
    <w:uiPriority w:val="34"/>
    <w:rsid w:val="001A2E31"/>
    <w:rPr>
      <w:rFonts w:ascii="Arial" w:hAnsi="Arial" w:cs="Arial"/>
      <w:color w:val="000000"/>
    </w:rPr>
  </w:style>
  <w:style w:type="character" w:customStyle="1" w:styleId="HovAufzhlung2Zchn">
    <w:name w:val="Hov_Aufzählung 2 Zchn"/>
    <w:basedOn w:val="ListenabsatzZchn"/>
    <w:link w:val="HovAufzhlung2"/>
    <w:rsid w:val="001A2E31"/>
    <w:rPr>
      <w:rFonts w:ascii="Arial" w:hAnsi="Arial" w:cs="Arial"/>
      <w:color w:val="000000"/>
    </w:rPr>
  </w:style>
  <w:style w:type="paragraph" w:customStyle="1" w:styleId="HovHook">
    <w:name w:val="Hov_Hook"/>
    <w:basedOn w:val="Standard"/>
    <w:link w:val="HovHookZchn"/>
    <w:qFormat/>
    <w:rsid w:val="00CC5533"/>
    <w:pPr>
      <w:spacing w:line="264" w:lineRule="auto"/>
    </w:pPr>
    <w:rPr>
      <w:b/>
      <w:sz w:val="44"/>
      <w:lang w:val="de-DE"/>
    </w:rPr>
  </w:style>
  <w:style w:type="character" w:customStyle="1" w:styleId="HovHeadline3Zchn">
    <w:name w:val="Hov_Headline 3 Zchn"/>
    <w:basedOn w:val="Absatz-Standardschriftart"/>
    <w:link w:val="HovHeadline3"/>
    <w:rsid w:val="001A2E31"/>
    <w:rPr>
      <w:rFonts w:ascii="Arial" w:hAnsi="Arial" w:cs="Arial"/>
      <w:b/>
      <w:color w:val="000000"/>
    </w:rPr>
  </w:style>
  <w:style w:type="paragraph" w:customStyle="1" w:styleId="HovFusszeile">
    <w:name w:val="Hov_Fusszeile"/>
    <w:basedOn w:val="Fuzeile"/>
    <w:link w:val="HovFusszeileZchn"/>
    <w:qFormat/>
    <w:rsid w:val="000F106D"/>
    <w:rPr>
      <w:color w:val="666666" w:themeColor="text2"/>
      <w:sz w:val="16"/>
    </w:rPr>
  </w:style>
  <w:style w:type="character" w:customStyle="1" w:styleId="HovHookZchn">
    <w:name w:val="Hov_Hook Zchn"/>
    <w:basedOn w:val="Absatz-Standardschriftart"/>
    <w:link w:val="HovHook"/>
    <w:rsid w:val="00CC5533"/>
    <w:rPr>
      <w:rFonts w:ascii="Arial" w:hAnsi="Arial" w:cs="Arial"/>
      <w:b/>
      <w:color w:val="000000"/>
      <w:sz w:val="44"/>
      <w:lang w:val="de-DE"/>
    </w:rPr>
  </w:style>
  <w:style w:type="character" w:customStyle="1" w:styleId="HovFusszeileZchn">
    <w:name w:val="Hov_Fusszeile Zchn"/>
    <w:basedOn w:val="FuzeileZchn"/>
    <w:link w:val="HovFusszeile"/>
    <w:rsid w:val="000F106D"/>
    <w:rPr>
      <w:rFonts w:ascii="Arial" w:hAnsi="Arial" w:cs="Arial"/>
      <w:color w:val="666666" w:themeColor="text2"/>
      <w:sz w:val="16"/>
    </w:rPr>
  </w:style>
  <w:style w:type="character" w:styleId="Hyperlink">
    <w:name w:val="Hyperlink"/>
    <w:basedOn w:val="Absatz-Standardschriftart"/>
    <w:uiPriority w:val="99"/>
    <w:unhideWhenUsed/>
    <w:rsid w:val="007535AD"/>
    <w:rPr>
      <w:color w:val="6E0E00" w:themeColor="hyperlink"/>
      <w:u w:val="single"/>
    </w:rPr>
  </w:style>
  <w:style w:type="character" w:customStyle="1" w:styleId="NichtaufgelsteErwhnung1">
    <w:name w:val="Nicht aufgelöste Erwähnung1"/>
    <w:basedOn w:val="Absatz-Standardschriftart"/>
    <w:uiPriority w:val="99"/>
    <w:semiHidden/>
    <w:unhideWhenUsed/>
    <w:rsid w:val="007535AD"/>
    <w:rPr>
      <w:color w:val="808080"/>
      <w:shd w:val="clear" w:color="auto" w:fill="E6E6E6"/>
    </w:rPr>
  </w:style>
  <w:style w:type="paragraph" w:customStyle="1" w:styleId="StandohneAbsatz">
    <w:name w:val="Stand. (ohne Absatz)"/>
    <w:basedOn w:val="Standard"/>
    <w:link w:val="StandohneAbsatzZchn"/>
    <w:qFormat/>
    <w:rsid w:val="00A61629"/>
    <w:pPr>
      <w:autoSpaceDE/>
      <w:autoSpaceDN/>
      <w:adjustRightInd/>
      <w:spacing w:line="276" w:lineRule="auto"/>
    </w:pPr>
    <w:rPr>
      <w:rFonts w:ascii="Calibri" w:hAnsi="Calibri" w:cstheme="minorBidi"/>
      <w:color w:val="auto"/>
      <w:lang w:val="de-AT"/>
    </w:rPr>
  </w:style>
  <w:style w:type="character" w:customStyle="1" w:styleId="StandohneAbsatzZchn">
    <w:name w:val="Stand. (ohne Absatz) Zchn"/>
    <w:basedOn w:val="Absatz-Standardschriftart"/>
    <w:link w:val="StandohneAbsatz"/>
    <w:rsid w:val="00A61629"/>
    <w:rPr>
      <w:rFonts w:ascii="Calibri" w:hAnsi="Calibri"/>
      <w:lang w:val="de-AT"/>
    </w:rPr>
  </w:style>
  <w:style w:type="character" w:styleId="Kommentarzeichen">
    <w:name w:val="annotation reference"/>
    <w:basedOn w:val="Absatz-Standardschriftart"/>
    <w:uiPriority w:val="99"/>
    <w:semiHidden/>
    <w:unhideWhenUsed/>
    <w:rsid w:val="00DD3B2C"/>
    <w:rPr>
      <w:sz w:val="16"/>
      <w:szCs w:val="16"/>
    </w:rPr>
  </w:style>
  <w:style w:type="paragraph" w:styleId="Kommentartext">
    <w:name w:val="annotation text"/>
    <w:basedOn w:val="Standard"/>
    <w:link w:val="KommentartextZchn"/>
    <w:uiPriority w:val="99"/>
    <w:semiHidden/>
    <w:unhideWhenUsed/>
    <w:rsid w:val="00DD3B2C"/>
    <w:rPr>
      <w:sz w:val="20"/>
      <w:szCs w:val="20"/>
    </w:rPr>
  </w:style>
  <w:style w:type="character" w:customStyle="1" w:styleId="KommentartextZchn">
    <w:name w:val="Kommentartext Zchn"/>
    <w:basedOn w:val="Absatz-Standardschriftart"/>
    <w:link w:val="Kommentartext"/>
    <w:uiPriority w:val="99"/>
    <w:semiHidden/>
    <w:rsid w:val="00DD3B2C"/>
    <w:rPr>
      <w:rFonts w:ascii="Arial" w:hAnsi="Arial" w:cs="Arial"/>
      <w:color w:val="000000"/>
      <w:sz w:val="20"/>
      <w:szCs w:val="20"/>
    </w:rPr>
  </w:style>
  <w:style w:type="paragraph" w:styleId="Kommentarthema">
    <w:name w:val="annotation subject"/>
    <w:basedOn w:val="Kommentartext"/>
    <w:next w:val="Kommentartext"/>
    <w:link w:val="KommentarthemaZchn"/>
    <w:uiPriority w:val="99"/>
    <w:semiHidden/>
    <w:unhideWhenUsed/>
    <w:rsid w:val="00DD3B2C"/>
    <w:rPr>
      <w:b/>
      <w:bCs/>
    </w:rPr>
  </w:style>
  <w:style w:type="character" w:customStyle="1" w:styleId="KommentarthemaZchn">
    <w:name w:val="Kommentarthema Zchn"/>
    <w:basedOn w:val="KommentartextZchn"/>
    <w:link w:val="Kommentarthema"/>
    <w:uiPriority w:val="99"/>
    <w:semiHidden/>
    <w:rsid w:val="00DD3B2C"/>
    <w:rPr>
      <w:rFonts w:ascii="Arial" w:hAnsi="Arial" w:cs="Arial"/>
      <w:b/>
      <w:bCs/>
      <w:color w:val="000000"/>
      <w:sz w:val="20"/>
      <w:szCs w:val="20"/>
    </w:rPr>
  </w:style>
  <w:style w:type="table" w:styleId="Tabellenraster">
    <w:name w:val="Table Grid"/>
    <w:basedOn w:val="NormaleTabelle"/>
    <w:uiPriority w:val="59"/>
    <w:rsid w:val="005F3B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rzxr">
    <w:name w:val="lrzxr"/>
    <w:basedOn w:val="Absatz-Standardschriftart"/>
    <w:rsid w:val="00174335"/>
  </w:style>
  <w:style w:type="paragraph" w:styleId="KeinLeerraum">
    <w:name w:val="No Spacing"/>
    <w:uiPriority w:val="1"/>
    <w:qFormat/>
    <w:rsid w:val="00F53D3E"/>
    <w:rPr>
      <w:lang w:val="de-CH"/>
    </w:rPr>
  </w:style>
  <w:style w:type="character" w:customStyle="1" w:styleId="1ohneAbsatzZchn">
    <w:name w:val="Ü1 (ohne Absatz) Zchn"/>
    <w:basedOn w:val="Absatz-Standardschriftart"/>
    <w:link w:val="1ohneAbsatz"/>
    <w:locked/>
    <w:rsid w:val="005A6843"/>
    <w:rPr>
      <w:rFonts w:ascii="Calibri" w:eastAsiaTheme="majorEastAsia" w:hAnsi="Calibri" w:cstheme="majorBidi"/>
      <w:bCs/>
      <w:color w:val="BF9F00" w:themeColor="accent1" w:themeShade="BF"/>
      <w:sz w:val="40"/>
      <w:szCs w:val="44"/>
    </w:rPr>
  </w:style>
  <w:style w:type="paragraph" w:customStyle="1" w:styleId="1ohneAbsatz">
    <w:name w:val="Ü1 (ohne Absatz)"/>
    <w:basedOn w:val="berschrift1"/>
    <w:link w:val="1ohneAbsatzZchn"/>
    <w:qFormat/>
    <w:rsid w:val="005A6843"/>
    <w:pPr>
      <w:tabs>
        <w:tab w:val="left" w:pos="1134"/>
      </w:tabs>
      <w:autoSpaceDE/>
      <w:autoSpaceDN/>
      <w:adjustRightInd/>
      <w:spacing w:before="0"/>
    </w:pPr>
    <w:rPr>
      <w:rFonts w:ascii="Calibri" w:hAnsi="Calibri"/>
      <w:bCs/>
      <w:sz w:val="40"/>
      <w:szCs w:val="44"/>
    </w:rPr>
  </w:style>
  <w:style w:type="character" w:customStyle="1" w:styleId="berschrift1Zchn">
    <w:name w:val="Überschrift 1 Zchn"/>
    <w:basedOn w:val="Absatz-Standardschriftart"/>
    <w:link w:val="berschrift1"/>
    <w:uiPriority w:val="9"/>
    <w:rsid w:val="005A6843"/>
    <w:rPr>
      <w:rFonts w:asciiTheme="majorHAnsi" w:eastAsiaTheme="majorEastAsia" w:hAnsiTheme="majorHAnsi" w:cstheme="majorBidi"/>
      <w:color w:val="BF9F00" w:themeColor="accent1" w:themeShade="BF"/>
      <w:sz w:val="32"/>
      <w:szCs w:val="32"/>
    </w:rPr>
  </w:style>
  <w:style w:type="paragraph" w:styleId="berarbeitung">
    <w:name w:val="Revision"/>
    <w:hidden/>
    <w:uiPriority w:val="99"/>
    <w:semiHidden/>
    <w:rsid w:val="005B5ACD"/>
    <w:rPr>
      <w:color w:val="000000"/>
    </w:rPr>
  </w:style>
  <w:style w:type="character" w:customStyle="1" w:styleId="NichtaufgelsteErwhnung2">
    <w:name w:val="Nicht aufgelöste Erwähnung2"/>
    <w:basedOn w:val="Absatz-Standardschriftart"/>
    <w:uiPriority w:val="99"/>
    <w:semiHidden/>
    <w:unhideWhenUsed/>
    <w:rsid w:val="00976425"/>
    <w:rPr>
      <w:color w:val="605E5C"/>
      <w:shd w:val="clear" w:color="auto" w:fill="E1DFDD"/>
    </w:rPr>
  </w:style>
  <w:style w:type="paragraph" w:customStyle="1" w:styleId="AufzhlungEbene1">
    <w:name w:val="Aufzählung Ebene 1"/>
    <w:basedOn w:val="Listenabsatz"/>
    <w:link w:val="AufzhlungEbene1Zchn"/>
    <w:qFormat/>
    <w:rsid w:val="008132D1"/>
    <w:pPr>
      <w:tabs>
        <w:tab w:val="num" w:pos="720"/>
      </w:tabs>
      <w:autoSpaceDE/>
      <w:autoSpaceDN/>
      <w:adjustRightInd/>
      <w:spacing w:after="200" w:line="276" w:lineRule="auto"/>
      <w:ind w:hanging="720"/>
    </w:pPr>
    <w:rPr>
      <w:rFonts w:ascii="Calibri" w:hAnsi="Calibri"/>
      <w:lang w:val="de-AT"/>
    </w:rPr>
  </w:style>
  <w:style w:type="character" w:customStyle="1" w:styleId="AufzhlungEbene1Zchn">
    <w:name w:val="Aufzählung Ebene 1 Zchn"/>
    <w:basedOn w:val="ListenabsatzZchn"/>
    <w:link w:val="AufzhlungEbene1"/>
    <w:rsid w:val="008132D1"/>
    <w:rPr>
      <w:rFonts w:ascii="Calibri" w:hAnsi="Calibri" w:cs="Arial"/>
      <w:color w:val="000000"/>
      <w:lang w:val="de-AT"/>
    </w:rPr>
  </w:style>
  <w:style w:type="character" w:customStyle="1" w:styleId="NichtaufgelsteErwhnung3">
    <w:name w:val="Nicht aufgelöste Erwähnung3"/>
    <w:basedOn w:val="Absatz-Standardschriftart"/>
    <w:uiPriority w:val="99"/>
    <w:semiHidden/>
    <w:unhideWhenUsed/>
    <w:rsid w:val="002D329D"/>
    <w:rPr>
      <w:color w:val="605E5C"/>
      <w:shd w:val="clear" w:color="auto" w:fill="E1DFDD"/>
    </w:rPr>
  </w:style>
  <w:style w:type="paragraph" w:styleId="Untertitel">
    <w:name w:val="Subtitle"/>
    <w:basedOn w:val="Standard"/>
    <w:next w:val="Standard"/>
    <w:uiPriority w:val="11"/>
    <w:qFormat/>
    <w:rsid w:val="005F2151"/>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38886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hoval.com" TargetMode="Externa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theme/theme1.xml><?xml version="1.0" encoding="utf-8"?>
<a:theme xmlns:a="http://schemas.openxmlformats.org/drawingml/2006/main" name="Larissa">
  <a:themeElements>
    <a:clrScheme name="Hoval Farben">
      <a:dk1>
        <a:srgbClr val="E2001A"/>
      </a:dk1>
      <a:lt1>
        <a:srgbClr val="FFFFFF"/>
      </a:lt1>
      <a:dk2>
        <a:srgbClr val="666666"/>
      </a:dk2>
      <a:lt2>
        <a:srgbClr val="000000"/>
      </a:lt2>
      <a:accent1>
        <a:srgbClr val="FFD500"/>
      </a:accent1>
      <a:accent2>
        <a:srgbClr val="FBBA00"/>
      </a:accent2>
      <a:accent3>
        <a:srgbClr val="F39325"/>
      </a:accent3>
      <a:accent4>
        <a:srgbClr val="EA5B1B"/>
      </a:accent4>
      <a:accent5>
        <a:srgbClr val="DD3211"/>
      </a:accent5>
      <a:accent6>
        <a:srgbClr val="AE0F0A"/>
      </a:accent6>
      <a:hlink>
        <a:srgbClr val="6E0E00"/>
      </a:hlink>
      <a:folHlink>
        <a:srgbClr val="45050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rMBUAsfUziraQ58vYMhn4IHwyUg==">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1050</Words>
  <Characters>6619</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HP</Company>
  <LinksUpToDate>false</LinksUpToDate>
  <CharactersWithSpaces>7654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Carli Ernst</dc:creator>
  <cp:lastModifiedBy>Pauli-Kobald Alice</cp:lastModifiedBy>
  <cp:revision>19</cp:revision>
  <dcterms:created xsi:type="dcterms:W3CDTF">2022-05-02T09:28:00Z</dcterms:created>
  <dcterms:modified xsi:type="dcterms:W3CDTF">2022-05-03T08:34:00Z</dcterms:modified>
</cp:coreProperties>
</file>